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D73CF" w14:textId="5A720579" w:rsidR="00E9635E" w:rsidRDefault="00F61D51" w:rsidP="00F61D51">
      <w:pPr>
        <w:rPr>
          <w:b/>
          <w:bCs/>
          <w:sz w:val="32"/>
          <w:szCs w:val="32"/>
        </w:rPr>
      </w:pPr>
      <w:bookmarkStart w:id="0" w:name="_GoBack"/>
      <w:r w:rsidRPr="00F61D51">
        <w:rPr>
          <w:b/>
          <w:bCs/>
          <w:sz w:val="32"/>
          <w:szCs w:val="32"/>
          <w:u w:val="single"/>
        </w:rPr>
        <w:t>NB</w:t>
      </w:r>
      <w:bookmarkEnd w:id="0"/>
      <w:r>
        <w:rPr>
          <w:b/>
          <w:bCs/>
          <w:sz w:val="32"/>
          <w:szCs w:val="32"/>
        </w:rPr>
        <w:t>:  THIS VERSION IS UNEDITED BUT WAS BASIS OF 10-6-19 PRESENTATION AT AMI CONFERENCE</w:t>
      </w:r>
    </w:p>
    <w:p w14:paraId="05C5FFB2" w14:textId="77777777" w:rsidR="00E9635E" w:rsidRDefault="00E9635E" w:rsidP="00E60588">
      <w:pPr>
        <w:jc w:val="center"/>
        <w:rPr>
          <w:b/>
          <w:bCs/>
          <w:sz w:val="32"/>
          <w:szCs w:val="32"/>
        </w:rPr>
      </w:pPr>
    </w:p>
    <w:p w14:paraId="38545126" w14:textId="77777777" w:rsidR="00E9635E" w:rsidRDefault="00E9635E" w:rsidP="00E60588">
      <w:pPr>
        <w:jc w:val="center"/>
        <w:rPr>
          <w:b/>
          <w:bCs/>
          <w:sz w:val="32"/>
          <w:szCs w:val="32"/>
        </w:rPr>
      </w:pPr>
    </w:p>
    <w:p w14:paraId="170C6B94" w14:textId="77777777" w:rsidR="00E9635E" w:rsidRDefault="00E9635E" w:rsidP="00E60588">
      <w:pPr>
        <w:jc w:val="center"/>
        <w:rPr>
          <w:b/>
          <w:bCs/>
          <w:sz w:val="32"/>
          <w:szCs w:val="32"/>
        </w:rPr>
      </w:pPr>
    </w:p>
    <w:p w14:paraId="3DF2302B" w14:textId="77777777" w:rsidR="00E9635E" w:rsidRDefault="00E9635E" w:rsidP="00E60588">
      <w:pPr>
        <w:jc w:val="center"/>
        <w:rPr>
          <w:b/>
          <w:bCs/>
          <w:sz w:val="32"/>
          <w:szCs w:val="32"/>
        </w:rPr>
      </w:pPr>
    </w:p>
    <w:p w14:paraId="2ECDFBFE" w14:textId="5287C735" w:rsidR="005F49A4" w:rsidRPr="006013AD" w:rsidRDefault="00E60588" w:rsidP="00E60588">
      <w:pPr>
        <w:jc w:val="center"/>
        <w:rPr>
          <w:b/>
          <w:bCs/>
          <w:sz w:val="32"/>
          <w:szCs w:val="32"/>
        </w:rPr>
      </w:pPr>
      <w:r w:rsidRPr="006013AD">
        <w:rPr>
          <w:b/>
          <w:bCs/>
          <w:sz w:val="32"/>
          <w:szCs w:val="32"/>
        </w:rPr>
        <w:t>DEBT DRIVES WAR &amp; WAR DRIVES DEBT:</w:t>
      </w:r>
    </w:p>
    <w:p w14:paraId="3BB05507" w14:textId="42DFF41B" w:rsidR="00E60588" w:rsidRPr="006013AD" w:rsidRDefault="00573338" w:rsidP="00E60588">
      <w:pPr>
        <w:jc w:val="center"/>
        <w:rPr>
          <w:b/>
          <w:bCs/>
          <w:sz w:val="32"/>
          <w:szCs w:val="32"/>
        </w:rPr>
      </w:pPr>
      <w:r>
        <w:rPr>
          <w:b/>
          <w:bCs/>
          <w:sz w:val="32"/>
          <w:szCs w:val="32"/>
        </w:rPr>
        <w:t xml:space="preserve">The Powers of </w:t>
      </w:r>
      <w:r w:rsidR="00E60588" w:rsidRPr="006013AD">
        <w:rPr>
          <w:b/>
          <w:bCs/>
          <w:sz w:val="32"/>
          <w:szCs w:val="32"/>
        </w:rPr>
        <w:t xml:space="preserve">Bank </w:t>
      </w:r>
      <w:r>
        <w:rPr>
          <w:b/>
          <w:bCs/>
          <w:sz w:val="32"/>
          <w:szCs w:val="32"/>
        </w:rPr>
        <w:t>Credit Creation</w:t>
      </w:r>
      <w:r w:rsidR="006B35AE">
        <w:rPr>
          <w:b/>
          <w:bCs/>
          <w:sz w:val="32"/>
          <w:szCs w:val="32"/>
        </w:rPr>
        <w:t xml:space="preserve"> in World War I</w:t>
      </w:r>
    </w:p>
    <w:p w14:paraId="0F99B580" w14:textId="06E2BA88" w:rsidR="00763131" w:rsidRDefault="00E60588" w:rsidP="00763131">
      <w:pPr>
        <w:jc w:val="center"/>
        <w:rPr>
          <w:b/>
          <w:bCs/>
          <w:sz w:val="32"/>
          <w:szCs w:val="32"/>
        </w:rPr>
      </w:pPr>
      <w:r w:rsidRPr="006013AD">
        <w:rPr>
          <w:b/>
          <w:bCs/>
          <w:sz w:val="32"/>
          <w:szCs w:val="32"/>
        </w:rPr>
        <w:t>By Su</w:t>
      </w:r>
      <w:r w:rsidR="00176127">
        <w:rPr>
          <w:b/>
          <w:bCs/>
          <w:sz w:val="32"/>
          <w:szCs w:val="32"/>
        </w:rPr>
        <w:t>san</w:t>
      </w:r>
      <w:r w:rsidRPr="006013AD">
        <w:rPr>
          <w:b/>
          <w:bCs/>
          <w:sz w:val="32"/>
          <w:szCs w:val="32"/>
        </w:rPr>
        <w:t xml:space="preserve"> Peters</w:t>
      </w:r>
    </w:p>
    <w:p w14:paraId="3652509D" w14:textId="3CB7E486" w:rsidR="00864CBE" w:rsidRPr="001510BD" w:rsidRDefault="00864CBE" w:rsidP="00864CBE">
      <w:pPr>
        <w:jc w:val="center"/>
        <w:rPr>
          <w:rFonts w:cstheme="minorHAnsi"/>
          <w:b/>
          <w:bCs/>
          <w:sz w:val="40"/>
          <w:szCs w:val="40"/>
        </w:rPr>
      </w:pPr>
      <w:r>
        <w:rPr>
          <w:b/>
          <w:bCs/>
          <w:sz w:val="32"/>
          <w:szCs w:val="32"/>
        </w:rPr>
        <w:br w:type="page"/>
      </w:r>
      <w:r w:rsidRPr="001510BD">
        <w:rPr>
          <w:rFonts w:cstheme="minorHAnsi"/>
          <w:b/>
          <w:bCs/>
          <w:sz w:val="40"/>
          <w:szCs w:val="40"/>
        </w:rPr>
        <w:lastRenderedPageBreak/>
        <w:t>World War I</w:t>
      </w:r>
      <w:r>
        <w:rPr>
          <w:rFonts w:cstheme="minorHAnsi"/>
          <w:b/>
          <w:bCs/>
          <w:sz w:val="40"/>
          <w:szCs w:val="40"/>
        </w:rPr>
        <w:t>:  1914-1918</w:t>
      </w:r>
    </w:p>
    <w:p w14:paraId="0EEB5BD3" w14:textId="77777777" w:rsidR="00864CBE" w:rsidRPr="00B068A0" w:rsidRDefault="00864CBE" w:rsidP="00864CBE">
      <w:pPr>
        <w:rPr>
          <w:rFonts w:cstheme="minorHAnsi"/>
          <w:sz w:val="24"/>
          <w:szCs w:val="24"/>
        </w:rPr>
      </w:pPr>
    </w:p>
    <w:p w14:paraId="6ADB5178" w14:textId="77777777" w:rsidR="00864CBE" w:rsidRPr="00B068A0" w:rsidRDefault="00864CBE" w:rsidP="00864CBE">
      <w:pPr>
        <w:rPr>
          <w:rFonts w:cstheme="minorHAnsi"/>
          <w:sz w:val="24"/>
          <w:szCs w:val="24"/>
        </w:rPr>
      </w:pPr>
      <w:r w:rsidRPr="00B068A0">
        <w:rPr>
          <w:rFonts w:cstheme="minorHAnsi"/>
          <w:sz w:val="24"/>
          <w:szCs w:val="24"/>
        </w:rPr>
        <w:t>Dear Reader,</w:t>
      </w:r>
    </w:p>
    <w:p w14:paraId="7AD166FF" w14:textId="77777777" w:rsidR="00864CBE" w:rsidRPr="00B068A0" w:rsidRDefault="00864CBE" w:rsidP="00864CBE">
      <w:pPr>
        <w:rPr>
          <w:rFonts w:cstheme="minorHAnsi"/>
          <w:sz w:val="24"/>
          <w:szCs w:val="24"/>
        </w:rPr>
      </w:pPr>
      <w:r w:rsidRPr="00B068A0">
        <w:rPr>
          <w:rFonts w:cstheme="minorHAnsi"/>
          <w:sz w:val="24"/>
          <w:szCs w:val="24"/>
        </w:rPr>
        <w:t>If I were writing this paper one hundred years ago, I would have lived through the most destructive war, up to that time, in the history of mankind, called World War I.</w:t>
      </w:r>
    </w:p>
    <w:p w14:paraId="4E692EF6" w14:textId="1A87AACC" w:rsidR="00864CBE" w:rsidRPr="00B068A0" w:rsidRDefault="00864CBE" w:rsidP="00864CBE">
      <w:pPr>
        <w:rPr>
          <w:rFonts w:cstheme="minorHAnsi"/>
          <w:sz w:val="24"/>
          <w:szCs w:val="24"/>
        </w:rPr>
      </w:pPr>
      <w:r w:rsidRPr="00B068A0">
        <w:rPr>
          <w:rFonts w:cstheme="minorHAnsi"/>
          <w:sz w:val="24"/>
          <w:szCs w:val="24"/>
        </w:rPr>
        <w:tab/>
        <w:t>“…the first three years of the war witnessed the largest military casualties in human history.” (</w:t>
      </w:r>
      <w:r w:rsidR="0066138C">
        <w:rPr>
          <w:rFonts w:cstheme="minorHAnsi"/>
          <w:sz w:val="24"/>
          <w:szCs w:val="24"/>
        </w:rPr>
        <w:t>1</w:t>
      </w:r>
      <w:r w:rsidRPr="00B068A0">
        <w:rPr>
          <w:rFonts w:cstheme="minorHAnsi"/>
          <w:sz w:val="24"/>
          <w:szCs w:val="24"/>
        </w:rPr>
        <w:t>)</w:t>
      </w:r>
    </w:p>
    <w:p w14:paraId="343B639E" w14:textId="395C3473" w:rsidR="00864CBE" w:rsidRPr="00B068A0" w:rsidRDefault="00864CBE" w:rsidP="00864CBE">
      <w:pPr>
        <w:ind w:left="720"/>
        <w:rPr>
          <w:rFonts w:cstheme="minorHAnsi"/>
          <w:sz w:val="24"/>
          <w:szCs w:val="24"/>
        </w:rPr>
      </w:pPr>
      <w:r w:rsidRPr="00B068A0">
        <w:rPr>
          <w:rFonts w:cstheme="minorHAnsi"/>
          <w:sz w:val="24"/>
          <w:szCs w:val="24"/>
        </w:rPr>
        <w:t xml:space="preserve">“The First World War was a catastrophe of such magnitude that, even today, the imagination has some difficulty grasping it.  In the year 1916, in two battles (Verdun and the Somme) casualties of over 1,700,000 were suffered by both sides.  In the artillery barrage which opened the French attack on </w:t>
      </w:r>
      <w:proofErr w:type="spellStart"/>
      <w:r w:rsidRPr="00B068A0">
        <w:rPr>
          <w:rFonts w:cstheme="minorHAnsi"/>
          <w:sz w:val="24"/>
          <w:szCs w:val="24"/>
        </w:rPr>
        <w:t>Chemin</w:t>
      </w:r>
      <w:proofErr w:type="spellEnd"/>
      <w:r w:rsidRPr="00B068A0">
        <w:rPr>
          <w:rFonts w:cstheme="minorHAnsi"/>
          <w:sz w:val="24"/>
          <w:szCs w:val="24"/>
        </w:rPr>
        <w:t xml:space="preserve"> des Dames in April 1917, 11,000,000 shells were fired on a 30-mile front in 10 days.  Three months later, on an 11-mile front at Passchendaele, the British fired 4,250,000 shells costing 22,000,000 [pounds] in a preliminary barrage, and lost 400,000 men in the ensuring infantry assault…. On all fronts in the whole war almost 13,000,000 men in the various armed forces died from wounds and disease.  It has been estimated by the Carnegie Endowment for International Pease that the war destroyed over $400,000,000,000 of property…”  (</w:t>
      </w:r>
      <w:r w:rsidR="0066138C">
        <w:rPr>
          <w:rFonts w:cstheme="minorHAnsi"/>
          <w:sz w:val="24"/>
          <w:szCs w:val="24"/>
        </w:rPr>
        <w:t>2</w:t>
      </w:r>
      <w:r w:rsidRPr="00B068A0">
        <w:rPr>
          <w:rFonts w:cstheme="minorHAnsi"/>
          <w:sz w:val="24"/>
          <w:szCs w:val="24"/>
        </w:rPr>
        <w:t xml:space="preserve">)  </w:t>
      </w:r>
      <w:r w:rsidRPr="00B068A0">
        <w:rPr>
          <w:rFonts w:cstheme="minorHAnsi"/>
          <w:sz w:val="24"/>
          <w:szCs w:val="24"/>
        </w:rPr>
        <w:tab/>
      </w:r>
    </w:p>
    <w:p w14:paraId="65696C7A" w14:textId="77777777" w:rsidR="00864CBE" w:rsidRPr="00B068A0" w:rsidRDefault="00864CBE" w:rsidP="00864CBE">
      <w:pPr>
        <w:rPr>
          <w:rFonts w:cstheme="minorHAnsi"/>
          <w:sz w:val="24"/>
          <w:szCs w:val="24"/>
        </w:rPr>
      </w:pPr>
      <w:r w:rsidRPr="00B068A0">
        <w:rPr>
          <w:rFonts w:cstheme="minorHAnsi"/>
          <w:sz w:val="24"/>
          <w:szCs w:val="24"/>
        </w:rPr>
        <w:t xml:space="preserve">Carroll Quigley, in his massive work </w:t>
      </w:r>
      <w:r w:rsidRPr="00B068A0">
        <w:rPr>
          <w:rFonts w:cstheme="minorHAnsi"/>
          <w:sz w:val="24"/>
          <w:szCs w:val="24"/>
          <w:u w:val="single"/>
        </w:rPr>
        <w:t>Tragedy and Hope</w:t>
      </w:r>
      <w:r w:rsidRPr="00B068A0">
        <w:rPr>
          <w:rFonts w:cstheme="minorHAnsi"/>
          <w:sz w:val="24"/>
          <w:szCs w:val="24"/>
        </w:rPr>
        <w:t xml:space="preserve">, points to the primary importance of the new types of weapons and warfare that created this war:  </w:t>
      </w:r>
    </w:p>
    <w:p w14:paraId="18737A7C" w14:textId="0D0984E9" w:rsidR="00864CBE" w:rsidRPr="00B068A0" w:rsidRDefault="00864CBE" w:rsidP="00864CBE">
      <w:pPr>
        <w:ind w:left="720"/>
        <w:rPr>
          <w:rFonts w:cstheme="minorHAnsi"/>
          <w:sz w:val="24"/>
          <w:szCs w:val="24"/>
        </w:rPr>
      </w:pPr>
      <w:r w:rsidRPr="00B068A0">
        <w:rPr>
          <w:rFonts w:cstheme="minorHAnsi"/>
          <w:sz w:val="24"/>
          <w:szCs w:val="24"/>
        </w:rPr>
        <w:t xml:space="preserve">“This emphasis on the </w:t>
      </w:r>
      <w:r w:rsidRPr="00B068A0">
        <w:rPr>
          <w:rFonts w:cstheme="minorHAnsi"/>
          <w:i/>
          <w:iCs/>
          <w:sz w:val="24"/>
          <w:szCs w:val="24"/>
        </w:rPr>
        <w:t>offensive a outrance</w:t>
      </w:r>
      <w:r w:rsidRPr="00B068A0">
        <w:rPr>
          <w:rFonts w:cstheme="minorHAnsi"/>
          <w:sz w:val="24"/>
          <w:szCs w:val="24"/>
        </w:rPr>
        <w:t xml:space="preserve"> [attack to excess] by both sides led to a concentration of attention on three factors which were obsolete by 1914.  These three were (a) cavalry, (b) the bayonet, and (c) the headlong infantry assault.  These were obsolete in 1914 as the result of three technical innovations:  (a) rapid-fire guns, especially machine guns; (b) barbed-wire entanglements, and (c) trench warfare.” (</w:t>
      </w:r>
      <w:r w:rsidR="0066138C">
        <w:rPr>
          <w:rFonts w:cstheme="minorHAnsi"/>
          <w:sz w:val="24"/>
          <w:szCs w:val="24"/>
        </w:rPr>
        <w:t>3</w:t>
      </w:r>
      <w:r w:rsidRPr="00B068A0">
        <w:rPr>
          <w:rFonts w:cstheme="minorHAnsi"/>
          <w:sz w:val="24"/>
          <w:szCs w:val="24"/>
        </w:rPr>
        <w:t>)</w:t>
      </w:r>
    </w:p>
    <w:p w14:paraId="212EABAF" w14:textId="77777777" w:rsidR="00864CBE" w:rsidRDefault="00864CBE" w:rsidP="00864CBE">
      <w:pPr>
        <w:rPr>
          <w:rFonts w:cstheme="minorHAnsi"/>
          <w:sz w:val="24"/>
          <w:szCs w:val="24"/>
        </w:rPr>
      </w:pPr>
      <w:r w:rsidRPr="00B068A0">
        <w:rPr>
          <w:rFonts w:cstheme="minorHAnsi"/>
          <w:sz w:val="24"/>
          <w:szCs w:val="24"/>
        </w:rPr>
        <w:t>Mankind had experienced war but never on this dimension.  Today, to think about the four years of death and destruction can leave a person scared and incredulous.  I was left speechless.  Why would humans do this?</w:t>
      </w:r>
    </w:p>
    <w:p w14:paraId="167D1ABD" w14:textId="77777777" w:rsidR="00864CBE" w:rsidRDefault="00864CBE" w:rsidP="00864CBE">
      <w:pPr>
        <w:rPr>
          <w:rFonts w:cstheme="minorHAnsi"/>
          <w:sz w:val="24"/>
          <w:szCs w:val="24"/>
        </w:rPr>
      </w:pPr>
      <w:r>
        <w:rPr>
          <w:rFonts w:cstheme="minorHAnsi"/>
          <w:sz w:val="24"/>
          <w:szCs w:val="24"/>
        </w:rPr>
        <w:t>Carroll Quigley’s own words:</w:t>
      </w:r>
    </w:p>
    <w:p w14:paraId="5877870C" w14:textId="29014619" w:rsidR="00864CBE" w:rsidRDefault="00864CBE" w:rsidP="00864CBE">
      <w:pPr>
        <w:rPr>
          <w:rFonts w:cstheme="minorHAnsi"/>
          <w:sz w:val="24"/>
          <w:szCs w:val="24"/>
        </w:rPr>
      </w:pPr>
      <w:r>
        <w:rPr>
          <w:rFonts w:cstheme="minorHAnsi"/>
          <w:sz w:val="24"/>
          <w:szCs w:val="24"/>
        </w:rPr>
        <w:tab/>
        <w:t>“To a people who believed in the innate goodness of man, in inevitable progress, in the community of interests, and in evil as merely the absence of good, the First World War, with its millions of persons dead and its billions of dollars wasted, was a blow so terrible as to be beyond human ability to comprehend.” (</w:t>
      </w:r>
      <w:r w:rsidR="0066138C">
        <w:rPr>
          <w:rFonts w:cstheme="minorHAnsi"/>
          <w:sz w:val="24"/>
          <w:szCs w:val="24"/>
        </w:rPr>
        <w:t>4</w:t>
      </w:r>
      <w:r>
        <w:rPr>
          <w:rFonts w:cstheme="minorHAnsi"/>
          <w:sz w:val="24"/>
          <w:szCs w:val="24"/>
        </w:rPr>
        <w:t>)</w:t>
      </w:r>
    </w:p>
    <w:p w14:paraId="7C84AEA6" w14:textId="0B7147F1" w:rsidR="00864CBE" w:rsidRDefault="00864CBE" w:rsidP="00864CBE">
      <w:pPr>
        <w:rPr>
          <w:rFonts w:cstheme="minorHAnsi"/>
          <w:sz w:val="24"/>
          <w:szCs w:val="24"/>
        </w:rPr>
      </w:pPr>
      <w:r w:rsidRPr="00B068A0">
        <w:rPr>
          <w:rFonts w:cstheme="minorHAnsi"/>
          <w:sz w:val="24"/>
          <w:szCs w:val="24"/>
        </w:rPr>
        <w:t xml:space="preserve">The psychology and </w:t>
      </w:r>
      <w:r>
        <w:rPr>
          <w:rFonts w:cstheme="minorHAnsi"/>
          <w:sz w:val="24"/>
          <w:szCs w:val="24"/>
        </w:rPr>
        <w:t>historical</w:t>
      </w:r>
      <w:r w:rsidRPr="00B068A0">
        <w:rPr>
          <w:rFonts w:cstheme="minorHAnsi"/>
          <w:sz w:val="24"/>
          <w:szCs w:val="24"/>
        </w:rPr>
        <w:t xml:space="preserve"> analysis and more</w:t>
      </w:r>
      <w:r>
        <w:rPr>
          <w:rFonts w:cstheme="minorHAnsi"/>
          <w:sz w:val="24"/>
          <w:szCs w:val="24"/>
        </w:rPr>
        <w:t>,</w:t>
      </w:r>
      <w:r w:rsidRPr="00B068A0">
        <w:rPr>
          <w:rFonts w:cstheme="minorHAnsi"/>
          <w:sz w:val="24"/>
          <w:szCs w:val="24"/>
        </w:rPr>
        <w:t xml:space="preserve"> I </w:t>
      </w:r>
      <w:r>
        <w:rPr>
          <w:rFonts w:cstheme="minorHAnsi"/>
          <w:sz w:val="24"/>
          <w:szCs w:val="24"/>
        </w:rPr>
        <w:t xml:space="preserve">have to </w:t>
      </w:r>
      <w:r w:rsidRPr="00B068A0">
        <w:rPr>
          <w:rFonts w:cstheme="minorHAnsi"/>
          <w:sz w:val="24"/>
          <w:szCs w:val="24"/>
        </w:rPr>
        <w:t xml:space="preserve">leave to others.  I wish to write about the </w:t>
      </w:r>
      <w:r>
        <w:rPr>
          <w:rFonts w:cstheme="minorHAnsi"/>
          <w:sz w:val="24"/>
          <w:szCs w:val="24"/>
        </w:rPr>
        <w:t xml:space="preserve">PRIMARY </w:t>
      </w:r>
      <w:r w:rsidRPr="00B068A0">
        <w:rPr>
          <w:rFonts w:cstheme="minorHAnsi"/>
          <w:sz w:val="24"/>
          <w:szCs w:val="24"/>
        </w:rPr>
        <w:t xml:space="preserve"> importance of the </w:t>
      </w:r>
      <w:r>
        <w:rPr>
          <w:rFonts w:cstheme="minorHAnsi"/>
          <w:sz w:val="24"/>
          <w:szCs w:val="24"/>
        </w:rPr>
        <w:t xml:space="preserve">American </w:t>
      </w:r>
      <w:r w:rsidRPr="00B068A0">
        <w:rPr>
          <w:rFonts w:cstheme="minorHAnsi"/>
          <w:sz w:val="24"/>
          <w:szCs w:val="24"/>
        </w:rPr>
        <w:t>monetary system in this World War.</w:t>
      </w:r>
    </w:p>
    <w:p w14:paraId="648B60D4" w14:textId="77777777" w:rsidR="000A09DD" w:rsidRDefault="000A09DD" w:rsidP="00864CBE">
      <w:pPr>
        <w:rPr>
          <w:rFonts w:cstheme="minorHAnsi"/>
          <w:sz w:val="24"/>
          <w:szCs w:val="24"/>
        </w:rPr>
      </w:pPr>
    </w:p>
    <w:p w14:paraId="0F4244D6" w14:textId="77777777" w:rsidR="000A09DD" w:rsidRDefault="000A09DD">
      <w:pPr>
        <w:rPr>
          <w:rFonts w:cstheme="minorHAnsi"/>
          <w:sz w:val="24"/>
          <w:szCs w:val="24"/>
        </w:rPr>
      </w:pPr>
      <w:r>
        <w:rPr>
          <w:rFonts w:cstheme="minorHAnsi"/>
          <w:sz w:val="24"/>
          <w:szCs w:val="24"/>
        </w:rPr>
        <w:br w:type="page"/>
      </w:r>
    </w:p>
    <w:p w14:paraId="092D079A" w14:textId="5E233412" w:rsidR="00864CBE" w:rsidRDefault="00864CBE" w:rsidP="000A09DD">
      <w:pPr>
        <w:ind w:left="1440"/>
        <w:rPr>
          <w:rFonts w:cstheme="minorHAnsi"/>
          <w:sz w:val="24"/>
          <w:szCs w:val="24"/>
        </w:rPr>
      </w:pPr>
    </w:p>
    <w:p w14:paraId="243D351F" w14:textId="140C3830" w:rsidR="00864CBE" w:rsidRDefault="00864CBE" w:rsidP="00864CBE">
      <w:pPr>
        <w:jc w:val="center"/>
        <w:rPr>
          <w:b/>
          <w:bCs/>
          <w:sz w:val="32"/>
          <w:szCs w:val="32"/>
        </w:rPr>
      </w:pPr>
      <w:r>
        <w:rPr>
          <w:b/>
          <w:bCs/>
          <w:sz w:val="32"/>
          <w:szCs w:val="32"/>
        </w:rPr>
        <w:t>TABLE OF CONTENT</w:t>
      </w:r>
      <w:r w:rsidR="00500178">
        <w:rPr>
          <w:b/>
          <w:bCs/>
          <w:sz w:val="32"/>
          <w:szCs w:val="32"/>
        </w:rPr>
        <w:t>S</w:t>
      </w:r>
    </w:p>
    <w:p w14:paraId="2F6AE786" w14:textId="3C2A30AA" w:rsidR="002A3A10" w:rsidRDefault="002A3A10" w:rsidP="004C3DA8">
      <w:pPr>
        <w:rPr>
          <w:b/>
          <w:bCs/>
          <w:sz w:val="32"/>
          <w:szCs w:val="32"/>
        </w:rPr>
      </w:pPr>
      <w:r>
        <w:rPr>
          <w:b/>
          <w:bCs/>
          <w:sz w:val="32"/>
          <w:szCs w:val="32"/>
        </w:rPr>
        <w:t>THESIS OF PAPER</w:t>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r>
      <w:r w:rsidR="000C538D">
        <w:rPr>
          <w:b/>
          <w:bCs/>
          <w:sz w:val="32"/>
          <w:szCs w:val="32"/>
        </w:rPr>
        <w:tab/>
        <w:t>4</w:t>
      </w:r>
    </w:p>
    <w:p w14:paraId="77E9224D" w14:textId="5AD4D78C" w:rsidR="004C3DA8" w:rsidRDefault="00812EAA" w:rsidP="004C3DA8">
      <w:pPr>
        <w:rPr>
          <w:b/>
          <w:bCs/>
          <w:sz w:val="32"/>
          <w:szCs w:val="32"/>
        </w:rPr>
      </w:pPr>
      <w:r>
        <w:rPr>
          <w:b/>
          <w:bCs/>
          <w:sz w:val="32"/>
          <w:szCs w:val="32"/>
        </w:rPr>
        <w:t>P</w:t>
      </w:r>
      <w:r w:rsidR="002A3A10">
        <w:rPr>
          <w:b/>
          <w:bCs/>
          <w:sz w:val="32"/>
          <w:szCs w:val="32"/>
        </w:rPr>
        <w:t>REFACE</w:t>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D42310">
        <w:rPr>
          <w:b/>
          <w:bCs/>
          <w:sz w:val="32"/>
          <w:szCs w:val="32"/>
        </w:rPr>
        <w:tab/>
      </w:r>
      <w:r w:rsidR="000C538D">
        <w:rPr>
          <w:b/>
          <w:bCs/>
          <w:sz w:val="32"/>
          <w:szCs w:val="32"/>
        </w:rPr>
        <w:t>5</w:t>
      </w:r>
    </w:p>
    <w:p w14:paraId="2BECB82A" w14:textId="77777777" w:rsidR="00812EAA" w:rsidRDefault="00812EAA" w:rsidP="00ED3181">
      <w:pPr>
        <w:rPr>
          <w:b/>
          <w:bCs/>
          <w:sz w:val="32"/>
          <w:szCs w:val="32"/>
        </w:rPr>
      </w:pPr>
    </w:p>
    <w:p w14:paraId="688423F2" w14:textId="591D738F" w:rsidR="004C3DA8" w:rsidRPr="00ED3181" w:rsidRDefault="00ED3181" w:rsidP="00ED3181">
      <w:pPr>
        <w:rPr>
          <w:b/>
          <w:bCs/>
          <w:sz w:val="32"/>
          <w:szCs w:val="32"/>
        </w:rPr>
      </w:pPr>
      <w:r>
        <w:rPr>
          <w:b/>
          <w:bCs/>
          <w:sz w:val="32"/>
          <w:szCs w:val="32"/>
        </w:rPr>
        <w:t xml:space="preserve">I   </w:t>
      </w:r>
      <w:r w:rsidR="004C3DA8" w:rsidRPr="00ED3181">
        <w:rPr>
          <w:b/>
          <w:bCs/>
          <w:sz w:val="32"/>
          <w:szCs w:val="32"/>
        </w:rPr>
        <w:t xml:space="preserve"> Introduction to </w:t>
      </w:r>
      <w:r w:rsidR="002C1EF6" w:rsidRPr="00ED3181">
        <w:rPr>
          <w:b/>
          <w:bCs/>
          <w:sz w:val="32"/>
          <w:szCs w:val="32"/>
        </w:rPr>
        <w:t xml:space="preserve">U.S. Money and </w:t>
      </w:r>
      <w:r w:rsidR="004C3DA8" w:rsidRPr="00ED3181">
        <w:rPr>
          <w:b/>
          <w:bCs/>
          <w:sz w:val="32"/>
          <w:szCs w:val="32"/>
        </w:rPr>
        <w:t>the Bank Credit System</w:t>
      </w:r>
      <w:r w:rsidR="00D42310">
        <w:rPr>
          <w:b/>
          <w:bCs/>
          <w:sz w:val="32"/>
          <w:szCs w:val="32"/>
        </w:rPr>
        <w:t xml:space="preserve">                      </w:t>
      </w:r>
      <w:r w:rsidR="000C538D">
        <w:rPr>
          <w:b/>
          <w:bCs/>
          <w:sz w:val="32"/>
          <w:szCs w:val="32"/>
        </w:rPr>
        <w:t>6</w:t>
      </w:r>
    </w:p>
    <w:p w14:paraId="63AD2F71" w14:textId="77777777" w:rsidR="00ED3181" w:rsidRDefault="00ED3181" w:rsidP="002C1EF6">
      <w:pPr>
        <w:rPr>
          <w:b/>
          <w:bCs/>
          <w:sz w:val="32"/>
          <w:szCs w:val="32"/>
        </w:rPr>
      </w:pPr>
    </w:p>
    <w:p w14:paraId="7C63140C" w14:textId="1359C896" w:rsidR="002C1EF6" w:rsidRDefault="00ED3181" w:rsidP="002C1EF6">
      <w:pPr>
        <w:rPr>
          <w:b/>
          <w:bCs/>
          <w:sz w:val="32"/>
          <w:szCs w:val="32"/>
        </w:rPr>
      </w:pPr>
      <w:r>
        <w:rPr>
          <w:b/>
          <w:bCs/>
          <w:sz w:val="32"/>
          <w:szCs w:val="32"/>
        </w:rPr>
        <w:t>II</w:t>
      </w:r>
      <w:r w:rsidR="002C1EF6">
        <w:rPr>
          <w:b/>
          <w:bCs/>
          <w:sz w:val="32"/>
          <w:szCs w:val="32"/>
        </w:rPr>
        <w:t xml:space="preserve">   </w:t>
      </w:r>
      <w:r w:rsidR="002C1EF6" w:rsidRPr="002C1EF6">
        <w:rPr>
          <w:b/>
          <w:bCs/>
          <w:sz w:val="32"/>
          <w:szCs w:val="32"/>
        </w:rPr>
        <w:t>1913:  Creation of the Federal Reserve System</w:t>
      </w:r>
      <w:r w:rsidR="00D42310">
        <w:rPr>
          <w:b/>
          <w:bCs/>
          <w:sz w:val="32"/>
          <w:szCs w:val="32"/>
        </w:rPr>
        <w:t xml:space="preserve">                                      2</w:t>
      </w:r>
      <w:r w:rsidR="000C538D">
        <w:rPr>
          <w:b/>
          <w:bCs/>
          <w:sz w:val="32"/>
          <w:szCs w:val="32"/>
        </w:rPr>
        <w:t>1</w:t>
      </w:r>
      <w:r w:rsidR="00D42310">
        <w:rPr>
          <w:b/>
          <w:bCs/>
          <w:sz w:val="32"/>
          <w:szCs w:val="32"/>
        </w:rPr>
        <w:t xml:space="preserve"> </w:t>
      </w:r>
    </w:p>
    <w:p w14:paraId="10A84824" w14:textId="77777777" w:rsidR="00ED3181" w:rsidRDefault="00ED3181" w:rsidP="002C1EF6">
      <w:pPr>
        <w:rPr>
          <w:b/>
          <w:bCs/>
          <w:sz w:val="32"/>
          <w:szCs w:val="32"/>
        </w:rPr>
      </w:pPr>
    </w:p>
    <w:p w14:paraId="2E967867" w14:textId="48B8AD27" w:rsidR="00096D07" w:rsidRDefault="00ED3181" w:rsidP="00EC5B2C">
      <w:pPr>
        <w:spacing w:after="0"/>
        <w:rPr>
          <w:b/>
          <w:bCs/>
          <w:sz w:val="32"/>
          <w:szCs w:val="32"/>
        </w:rPr>
      </w:pPr>
      <w:r>
        <w:rPr>
          <w:b/>
          <w:bCs/>
          <w:sz w:val="32"/>
          <w:szCs w:val="32"/>
        </w:rPr>
        <w:t>III</w:t>
      </w:r>
      <w:r w:rsidR="002C1EF6">
        <w:rPr>
          <w:b/>
          <w:bCs/>
          <w:sz w:val="32"/>
          <w:szCs w:val="32"/>
        </w:rPr>
        <w:t xml:space="preserve">  </w:t>
      </w:r>
      <w:r w:rsidR="00096D07">
        <w:rPr>
          <w:b/>
          <w:bCs/>
          <w:sz w:val="32"/>
          <w:szCs w:val="32"/>
        </w:rPr>
        <w:t>World War I   (1914-17) – U.S. Is ‘Neutral’</w:t>
      </w:r>
      <w:r w:rsidR="004E49E5">
        <w:rPr>
          <w:b/>
          <w:bCs/>
          <w:sz w:val="32"/>
          <w:szCs w:val="32"/>
        </w:rPr>
        <w:t>:</w:t>
      </w:r>
    </w:p>
    <w:p w14:paraId="1776F694" w14:textId="6EBDBA11" w:rsidR="002C1EF6" w:rsidRDefault="00096D07" w:rsidP="00EC5B2C">
      <w:pPr>
        <w:spacing w:after="0"/>
        <w:rPr>
          <w:b/>
          <w:bCs/>
          <w:sz w:val="32"/>
          <w:szCs w:val="32"/>
        </w:rPr>
      </w:pPr>
      <w:r>
        <w:rPr>
          <w:b/>
          <w:bCs/>
          <w:sz w:val="32"/>
          <w:szCs w:val="32"/>
        </w:rPr>
        <w:t xml:space="preserve">      </w:t>
      </w:r>
      <w:r w:rsidR="00F57B47">
        <w:rPr>
          <w:b/>
          <w:bCs/>
          <w:sz w:val="32"/>
          <w:szCs w:val="32"/>
        </w:rPr>
        <w:t xml:space="preserve">The </w:t>
      </w:r>
      <w:r w:rsidR="004E49E5">
        <w:rPr>
          <w:b/>
          <w:bCs/>
          <w:sz w:val="32"/>
          <w:szCs w:val="32"/>
        </w:rPr>
        <w:t xml:space="preserve">Federal Reserve System </w:t>
      </w:r>
      <w:r w:rsidR="00F57B47">
        <w:rPr>
          <w:b/>
          <w:bCs/>
          <w:sz w:val="32"/>
          <w:szCs w:val="32"/>
        </w:rPr>
        <w:t>and Gold</w:t>
      </w:r>
      <w:r w:rsidR="004E49E5">
        <w:rPr>
          <w:b/>
          <w:bCs/>
          <w:sz w:val="32"/>
          <w:szCs w:val="32"/>
        </w:rPr>
        <w:tab/>
      </w:r>
      <w:r w:rsidR="004E49E5">
        <w:rPr>
          <w:b/>
          <w:bCs/>
          <w:sz w:val="32"/>
          <w:szCs w:val="32"/>
        </w:rPr>
        <w:tab/>
      </w:r>
      <w:r w:rsidR="004E49E5">
        <w:rPr>
          <w:b/>
          <w:bCs/>
          <w:sz w:val="32"/>
          <w:szCs w:val="32"/>
        </w:rPr>
        <w:tab/>
      </w:r>
      <w:r w:rsidR="004E49E5">
        <w:rPr>
          <w:b/>
          <w:bCs/>
          <w:sz w:val="32"/>
          <w:szCs w:val="32"/>
        </w:rPr>
        <w:tab/>
      </w:r>
      <w:r w:rsidR="00EC5B2C">
        <w:rPr>
          <w:b/>
          <w:bCs/>
          <w:sz w:val="32"/>
          <w:szCs w:val="32"/>
        </w:rPr>
        <w:tab/>
        <w:t xml:space="preserve">        28</w:t>
      </w:r>
      <w:r w:rsidR="00EC5B2C">
        <w:rPr>
          <w:b/>
          <w:bCs/>
          <w:sz w:val="32"/>
          <w:szCs w:val="32"/>
        </w:rPr>
        <w:tab/>
      </w:r>
    </w:p>
    <w:p w14:paraId="2AACCC54" w14:textId="77777777" w:rsidR="00ED3181" w:rsidRDefault="00ED3181" w:rsidP="002C1EF6">
      <w:pPr>
        <w:rPr>
          <w:b/>
          <w:bCs/>
          <w:sz w:val="32"/>
          <w:szCs w:val="32"/>
        </w:rPr>
      </w:pPr>
    </w:p>
    <w:p w14:paraId="1B4344D8" w14:textId="489E5EFC" w:rsidR="002C1EF6" w:rsidRDefault="00ED3181" w:rsidP="002C1EF6">
      <w:pPr>
        <w:rPr>
          <w:b/>
          <w:bCs/>
          <w:sz w:val="32"/>
          <w:szCs w:val="32"/>
        </w:rPr>
      </w:pPr>
      <w:r>
        <w:rPr>
          <w:b/>
          <w:bCs/>
          <w:sz w:val="32"/>
          <w:szCs w:val="32"/>
        </w:rPr>
        <w:t>IV</w:t>
      </w:r>
      <w:r w:rsidR="002C1EF6">
        <w:rPr>
          <w:b/>
          <w:bCs/>
          <w:sz w:val="32"/>
          <w:szCs w:val="32"/>
        </w:rPr>
        <w:t xml:space="preserve">  World War I </w:t>
      </w:r>
      <w:r w:rsidR="00096D07">
        <w:rPr>
          <w:b/>
          <w:bCs/>
          <w:sz w:val="32"/>
          <w:szCs w:val="32"/>
        </w:rPr>
        <w:t xml:space="preserve">  </w:t>
      </w:r>
      <w:r w:rsidR="002C1EF6">
        <w:rPr>
          <w:b/>
          <w:bCs/>
          <w:sz w:val="32"/>
          <w:szCs w:val="32"/>
        </w:rPr>
        <w:t>(1917-18) – U.S. Enters War:</w:t>
      </w:r>
      <w:r w:rsidR="007D7AFE">
        <w:rPr>
          <w:b/>
          <w:bCs/>
          <w:sz w:val="32"/>
          <w:szCs w:val="32"/>
        </w:rPr>
        <w:tab/>
      </w:r>
      <w:r w:rsidR="007D7AFE">
        <w:rPr>
          <w:b/>
          <w:bCs/>
          <w:sz w:val="32"/>
          <w:szCs w:val="32"/>
        </w:rPr>
        <w:tab/>
      </w:r>
      <w:r w:rsidR="007D7AFE">
        <w:rPr>
          <w:b/>
          <w:bCs/>
          <w:sz w:val="32"/>
          <w:szCs w:val="32"/>
        </w:rPr>
        <w:tab/>
      </w:r>
      <w:r w:rsidR="007D7AFE">
        <w:rPr>
          <w:b/>
          <w:bCs/>
          <w:sz w:val="32"/>
          <w:szCs w:val="32"/>
        </w:rPr>
        <w:tab/>
        <w:t xml:space="preserve">        30</w:t>
      </w:r>
      <w:r w:rsidR="007D7AFE">
        <w:rPr>
          <w:b/>
          <w:bCs/>
          <w:sz w:val="32"/>
          <w:szCs w:val="32"/>
        </w:rPr>
        <w:tab/>
      </w:r>
    </w:p>
    <w:p w14:paraId="1AE82E48" w14:textId="64772FA7" w:rsidR="002C1EF6" w:rsidRDefault="002C1EF6" w:rsidP="002C1EF6">
      <w:pPr>
        <w:rPr>
          <w:b/>
          <w:bCs/>
          <w:sz w:val="32"/>
          <w:szCs w:val="32"/>
        </w:rPr>
      </w:pPr>
      <w:r>
        <w:rPr>
          <w:b/>
          <w:bCs/>
          <w:sz w:val="32"/>
          <w:szCs w:val="32"/>
        </w:rPr>
        <w:t xml:space="preserve">       </w:t>
      </w:r>
      <w:r w:rsidR="00F57B47">
        <w:rPr>
          <w:b/>
          <w:bCs/>
          <w:sz w:val="32"/>
          <w:szCs w:val="32"/>
        </w:rPr>
        <w:t>The Federal Reserve System and t</w:t>
      </w:r>
      <w:r w:rsidR="0086603A">
        <w:rPr>
          <w:b/>
          <w:bCs/>
          <w:sz w:val="32"/>
          <w:szCs w:val="32"/>
        </w:rPr>
        <w:t>he Liberty Loans</w:t>
      </w:r>
    </w:p>
    <w:p w14:paraId="7DEAC2A6" w14:textId="77777777" w:rsidR="00ED3181" w:rsidRDefault="00ED3181" w:rsidP="002C1EF6">
      <w:pPr>
        <w:rPr>
          <w:b/>
          <w:bCs/>
          <w:sz w:val="32"/>
          <w:szCs w:val="32"/>
        </w:rPr>
      </w:pPr>
    </w:p>
    <w:p w14:paraId="31E0A13E" w14:textId="218E93C8" w:rsidR="0086603A" w:rsidRDefault="006F59FD" w:rsidP="002C1EF6">
      <w:pPr>
        <w:rPr>
          <w:b/>
          <w:bCs/>
          <w:sz w:val="32"/>
          <w:szCs w:val="32"/>
        </w:rPr>
      </w:pPr>
      <w:r>
        <w:rPr>
          <w:b/>
          <w:bCs/>
          <w:sz w:val="32"/>
          <w:szCs w:val="32"/>
        </w:rPr>
        <w:t>V</w:t>
      </w:r>
      <w:r w:rsidR="00F761FD">
        <w:rPr>
          <w:b/>
          <w:bCs/>
          <w:sz w:val="32"/>
          <w:szCs w:val="32"/>
        </w:rPr>
        <w:t xml:space="preserve"> </w:t>
      </w:r>
      <w:r>
        <w:rPr>
          <w:b/>
          <w:bCs/>
          <w:sz w:val="32"/>
          <w:szCs w:val="32"/>
        </w:rPr>
        <w:t xml:space="preserve">  </w:t>
      </w:r>
      <w:r w:rsidR="00F761FD">
        <w:rPr>
          <w:b/>
          <w:bCs/>
          <w:sz w:val="32"/>
          <w:szCs w:val="32"/>
        </w:rPr>
        <w:t xml:space="preserve">CONCLUDING </w:t>
      </w:r>
      <w:r>
        <w:rPr>
          <w:b/>
          <w:bCs/>
          <w:sz w:val="32"/>
          <w:szCs w:val="32"/>
        </w:rPr>
        <w:t>THOUGHTS</w:t>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9A184A">
        <w:rPr>
          <w:b/>
          <w:bCs/>
          <w:sz w:val="32"/>
          <w:szCs w:val="32"/>
        </w:rPr>
        <w:tab/>
      </w:r>
      <w:r w:rsidR="00B40958">
        <w:rPr>
          <w:b/>
          <w:bCs/>
          <w:sz w:val="32"/>
          <w:szCs w:val="32"/>
        </w:rPr>
        <w:t xml:space="preserve">        </w:t>
      </w:r>
      <w:r w:rsidR="009A184A">
        <w:rPr>
          <w:b/>
          <w:bCs/>
          <w:sz w:val="32"/>
          <w:szCs w:val="32"/>
        </w:rPr>
        <w:t>34</w:t>
      </w:r>
    </w:p>
    <w:p w14:paraId="45E72AE7" w14:textId="77777777" w:rsidR="00F761FD" w:rsidRDefault="00F761FD" w:rsidP="002C1EF6">
      <w:pPr>
        <w:rPr>
          <w:b/>
          <w:bCs/>
          <w:sz w:val="32"/>
          <w:szCs w:val="32"/>
        </w:rPr>
      </w:pPr>
    </w:p>
    <w:p w14:paraId="34B71B51" w14:textId="77777777" w:rsidR="0086603A" w:rsidRDefault="0086603A" w:rsidP="002C1EF6">
      <w:pPr>
        <w:rPr>
          <w:b/>
          <w:bCs/>
          <w:sz w:val="32"/>
          <w:szCs w:val="32"/>
        </w:rPr>
      </w:pPr>
    </w:p>
    <w:p w14:paraId="3A8CD740" w14:textId="1AEA48BB" w:rsidR="0086603A" w:rsidRDefault="0086603A" w:rsidP="002C1EF6">
      <w:pPr>
        <w:rPr>
          <w:b/>
          <w:bCs/>
          <w:sz w:val="32"/>
          <w:szCs w:val="32"/>
        </w:rPr>
      </w:pPr>
      <w:r>
        <w:rPr>
          <w:b/>
          <w:bCs/>
          <w:sz w:val="32"/>
          <w:szCs w:val="32"/>
        </w:rPr>
        <w:t xml:space="preserve">  </w:t>
      </w:r>
    </w:p>
    <w:p w14:paraId="5CE2B1CF" w14:textId="77777777" w:rsidR="0086603A" w:rsidRPr="002C1EF6" w:rsidRDefault="0086603A" w:rsidP="002C1EF6">
      <w:pPr>
        <w:rPr>
          <w:b/>
          <w:bCs/>
          <w:sz w:val="32"/>
          <w:szCs w:val="32"/>
        </w:rPr>
      </w:pPr>
    </w:p>
    <w:p w14:paraId="2965988E" w14:textId="399A3F47" w:rsidR="004C3DA8" w:rsidRDefault="004C3DA8" w:rsidP="004C3DA8">
      <w:pPr>
        <w:rPr>
          <w:b/>
          <w:bCs/>
          <w:sz w:val="32"/>
          <w:szCs w:val="32"/>
        </w:rPr>
      </w:pPr>
    </w:p>
    <w:p w14:paraId="6D7A4967" w14:textId="075EE09E" w:rsidR="004C3DA8" w:rsidRDefault="004C3DA8" w:rsidP="004C3DA8">
      <w:pPr>
        <w:rPr>
          <w:b/>
          <w:bCs/>
          <w:sz w:val="32"/>
          <w:szCs w:val="32"/>
        </w:rPr>
      </w:pPr>
    </w:p>
    <w:p w14:paraId="5DDBCBF6" w14:textId="542C8FE8" w:rsidR="004C3DA8" w:rsidRDefault="004C3DA8" w:rsidP="004C3DA8">
      <w:pPr>
        <w:rPr>
          <w:b/>
          <w:bCs/>
          <w:sz w:val="32"/>
          <w:szCs w:val="32"/>
        </w:rPr>
      </w:pPr>
    </w:p>
    <w:p w14:paraId="4C999491" w14:textId="77777777" w:rsidR="004C3DA8" w:rsidRPr="004C3DA8" w:rsidRDefault="004C3DA8" w:rsidP="004C3DA8">
      <w:pPr>
        <w:rPr>
          <w:b/>
          <w:bCs/>
          <w:sz w:val="32"/>
          <w:szCs w:val="32"/>
        </w:rPr>
      </w:pPr>
    </w:p>
    <w:p w14:paraId="43CA0E38" w14:textId="40554017" w:rsidR="002A3A10" w:rsidRPr="002B38F4" w:rsidRDefault="002A3A10" w:rsidP="002A3A10">
      <w:pPr>
        <w:jc w:val="center"/>
        <w:rPr>
          <w:rFonts w:cstheme="minorHAnsi"/>
          <w:b/>
          <w:bCs/>
          <w:sz w:val="40"/>
          <w:szCs w:val="40"/>
        </w:rPr>
      </w:pPr>
      <w:r w:rsidRPr="002B38F4">
        <w:rPr>
          <w:rFonts w:cstheme="minorHAnsi"/>
          <w:b/>
          <w:bCs/>
          <w:sz w:val="40"/>
          <w:szCs w:val="40"/>
        </w:rPr>
        <w:lastRenderedPageBreak/>
        <w:t>THESIS OF PAPER</w:t>
      </w:r>
    </w:p>
    <w:p w14:paraId="2188909E" w14:textId="77777777" w:rsidR="002A3A10" w:rsidRPr="002A3A10" w:rsidRDefault="002A3A10" w:rsidP="002A3A10">
      <w:pPr>
        <w:jc w:val="center"/>
        <w:rPr>
          <w:rFonts w:cstheme="minorHAnsi"/>
          <w:b/>
          <w:bCs/>
          <w:sz w:val="36"/>
          <w:szCs w:val="36"/>
        </w:rPr>
      </w:pPr>
    </w:p>
    <w:p w14:paraId="39904FD6" w14:textId="77777777" w:rsidR="002A3A10" w:rsidRDefault="002A3A10" w:rsidP="000F12F0">
      <w:pPr>
        <w:rPr>
          <w:rFonts w:cstheme="minorHAnsi"/>
          <w:sz w:val="24"/>
          <w:szCs w:val="24"/>
        </w:rPr>
      </w:pPr>
      <w:r>
        <w:rPr>
          <w:rFonts w:cstheme="minorHAnsi"/>
          <w:sz w:val="24"/>
          <w:szCs w:val="24"/>
        </w:rPr>
        <w:t xml:space="preserve">The U.S. monetary system is a bank credit system.  By law, the commercial banks have been given the power to </w:t>
      </w:r>
      <w:r w:rsidRPr="000A09DD">
        <w:rPr>
          <w:rFonts w:cstheme="minorHAnsi"/>
          <w:sz w:val="24"/>
          <w:szCs w:val="24"/>
          <w:u w:val="single"/>
        </w:rPr>
        <w:t>create</w:t>
      </w:r>
      <w:r>
        <w:rPr>
          <w:rFonts w:cstheme="minorHAnsi"/>
          <w:sz w:val="24"/>
          <w:szCs w:val="24"/>
        </w:rPr>
        <w:t xml:space="preserve"> the deposits in the borrowers account, when the loan is made.  These </w:t>
      </w:r>
      <w:r w:rsidRPr="009F4B65">
        <w:rPr>
          <w:rFonts w:cstheme="minorHAnsi"/>
          <w:sz w:val="24"/>
          <w:szCs w:val="24"/>
          <w:u w:val="single"/>
        </w:rPr>
        <w:t>created</w:t>
      </w:r>
      <w:r>
        <w:rPr>
          <w:rFonts w:cstheme="minorHAnsi"/>
          <w:sz w:val="24"/>
          <w:szCs w:val="24"/>
        </w:rPr>
        <w:t xml:space="preserve"> bank deposits become the means of exchange for goods and services.  </w:t>
      </w:r>
    </w:p>
    <w:p w14:paraId="7053A83F" w14:textId="7E62A0AD" w:rsidR="002A3A10" w:rsidRDefault="002A3A10" w:rsidP="000F12F0">
      <w:pPr>
        <w:rPr>
          <w:rFonts w:cstheme="minorHAnsi"/>
          <w:sz w:val="24"/>
          <w:szCs w:val="24"/>
        </w:rPr>
      </w:pPr>
      <w:r>
        <w:rPr>
          <w:rFonts w:cstheme="minorHAnsi"/>
          <w:sz w:val="24"/>
          <w:szCs w:val="24"/>
        </w:rPr>
        <w:t>Thus</w:t>
      </w:r>
      <w:r w:rsidR="00E024EF">
        <w:rPr>
          <w:rFonts w:cstheme="minorHAnsi"/>
          <w:sz w:val="24"/>
          <w:szCs w:val="24"/>
        </w:rPr>
        <w:t xml:space="preserve"> </w:t>
      </w:r>
      <w:r>
        <w:rPr>
          <w:rFonts w:cstheme="minorHAnsi"/>
          <w:sz w:val="24"/>
          <w:szCs w:val="24"/>
        </w:rPr>
        <w:t xml:space="preserve"> our means of exchange is </w:t>
      </w:r>
      <w:r w:rsidRPr="009F4B65">
        <w:rPr>
          <w:rFonts w:cstheme="minorHAnsi"/>
          <w:sz w:val="24"/>
          <w:szCs w:val="24"/>
          <w:u w:val="single"/>
        </w:rPr>
        <w:t>debt</w:t>
      </w:r>
      <w:r>
        <w:rPr>
          <w:rFonts w:cstheme="minorHAnsi"/>
          <w:sz w:val="24"/>
          <w:szCs w:val="24"/>
        </w:rPr>
        <w:t>.  Our ‘money supply’ thus generates interest to the banks without stop, whether there is war or peace, whether there is prosperity or depression, whether the sun is shining or a hurricane threatens.</w:t>
      </w:r>
    </w:p>
    <w:p w14:paraId="546A5B1E" w14:textId="5ECB60DF" w:rsidR="002A3A10" w:rsidRDefault="002A3A10" w:rsidP="000F12F0">
      <w:pPr>
        <w:rPr>
          <w:rFonts w:cstheme="minorHAnsi"/>
          <w:sz w:val="24"/>
          <w:szCs w:val="24"/>
        </w:rPr>
      </w:pPr>
      <w:r>
        <w:rPr>
          <w:rFonts w:cstheme="minorHAnsi"/>
          <w:sz w:val="24"/>
          <w:szCs w:val="24"/>
        </w:rPr>
        <w:t xml:space="preserve">This is a profit-driven system.  </w:t>
      </w:r>
      <w:r w:rsidR="00E024EF">
        <w:rPr>
          <w:rFonts w:cstheme="minorHAnsi"/>
          <w:sz w:val="24"/>
          <w:szCs w:val="24"/>
        </w:rPr>
        <w:t xml:space="preserve">The system </w:t>
      </w:r>
      <w:r>
        <w:rPr>
          <w:rFonts w:cstheme="minorHAnsi"/>
          <w:sz w:val="24"/>
          <w:szCs w:val="24"/>
        </w:rPr>
        <w:t xml:space="preserve">encourages greed in humans and </w:t>
      </w:r>
      <w:r w:rsidR="00E024EF">
        <w:rPr>
          <w:rFonts w:cstheme="minorHAnsi"/>
          <w:sz w:val="24"/>
          <w:szCs w:val="24"/>
        </w:rPr>
        <w:t>is the mechanism for the private  ‘</w:t>
      </w:r>
      <w:r>
        <w:rPr>
          <w:rFonts w:cstheme="minorHAnsi"/>
          <w:sz w:val="24"/>
          <w:szCs w:val="24"/>
        </w:rPr>
        <w:t>money power’ to amass wealth for the few.</w:t>
      </w:r>
      <w:r w:rsidR="00E024EF">
        <w:rPr>
          <w:rFonts w:cstheme="minorHAnsi"/>
          <w:sz w:val="24"/>
          <w:szCs w:val="24"/>
        </w:rPr>
        <w:t xml:space="preserve">   </w:t>
      </w:r>
    </w:p>
    <w:p w14:paraId="0F366CD6" w14:textId="6ACC2ECB" w:rsidR="002A3A10" w:rsidRDefault="002A3A10" w:rsidP="000F12F0">
      <w:pPr>
        <w:rPr>
          <w:rFonts w:cstheme="minorHAnsi"/>
          <w:sz w:val="24"/>
          <w:szCs w:val="24"/>
        </w:rPr>
      </w:pPr>
      <w:r>
        <w:rPr>
          <w:rFonts w:cstheme="minorHAnsi"/>
          <w:sz w:val="24"/>
          <w:szCs w:val="24"/>
        </w:rPr>
        <w:t xml:space="preserve">Since most profits </w:t>
      </w:r>
      <w:r w:rsidR="005116B6">
        <w:rPr>
          <w:rFonts w:cstheme="minorHAnsi"/>
          <w:sz w:val="24"/>
          <w:szCs w:val="24"/>
        </w:rPr>
        <w:t>are</w:t>
      </w:r>
      <w:r>
        <w:rPr>
          <w:rFonts w:cstheme="minorHAnsi"/>
          <w:sz w:val="24"/>
          <w:szCs w:val="24"/>
        </w:rPr>
        <w:t xml:space="preserve"> made from war, this system </w:t>
      </w:r>
      <w:r w:rsidR="005116B6">
        <w:rPr>
          <w:rFonts w:cstheme="minorHAnsi"/>
          <w:sz w:val="24"/>
          <w:szCs w:val="24"/>
        </w:rPr>
        <w:t xml:space="preserve">facilitates </w:t>
      </w:r>
      <w:r>
        <w:rPr>
          <w:rFonts w:cstheme="minorHAnsi"/>
          <w:sz w:val="24"/>
          <w:szCs w:val="24"/>
        </w:rPr>
        <w:t xml:space="preserve">greatly the funding and execution of war.  As Bob Potent, former Director of the American Monetary System (AMI) </w:t>
      </w:r>
      <w:r w:rsidR="000F12F0">
        <w:rPr>
          <w:rFonts w:cstheme="minorHAnsi"/>
          <w:sz w:val="24"/>
          <w:szCs w:val="24"/>
        </w:rPr>
        <w:t>liked to say</w:t>
      </w:r>
      <w:r>
        <w:rPr>
          <w:rFonts w:cstheme="minorHAnsi"/>
          <w:sz w:val="24"/>
          <w:szCs w:val="24"/>
        </w:rPr>
        <w:t>, “Debt Drives War, and War Drives Debt”.</w:t>
      </w:r>
    </w:p>
    <w:p w14:paraId="7EDA4FE5" w14:textId="18381268" w:rsidR="00797AC8" w:rsidRDefault="00797AC8" w:rsidP="002A3A10">
      <w:pPr>
        <w:ind w:left="1440"/>
        <w:rPr>
          <w:rFonts w:cstheme="minorHAnsi"/>
          <w:sz w:val="24"/>
          <w:szCs w:val="24"/>
        </w:rPr>
      </w:pPr>
    </w:p>
    <w:p w14:paraId="3A26F054" w14:textId="02DEAA79" w:rsidR="00797AC8" w:rsidRDefault="00797AC8" w:rsidP="002A3A10">
      <w:pPr>
        <w:ind w:left="1440"/>
        <w:rPr>
          <w:rFonts w:cstheme="minorHAnsi"/>
          <w:sz w:val="24"/>
          <w:szCs w:val="24"/>
        </w:rPr>
      </w:pPr>
    </w:p>
    <w:p w14:paraId="333EA346" w14:textId="050A7A92" w:rsidR="00797AC8" w:rsidRDefault="00797AC8" w:rsidP="002A3A10">
      <w:pPr>
        <w:ind w:left="1440"/>
        <w:rPr>
          <w:rFonts w:cstheme="minorHAnsi"/>
          <w:sz w:val="24"/>
          <w:szCs w:val="24"/>
        </w:rPr>
      </w:pPr>
    </w:p>
    <w:p w14:paraId="087B2D87" w14:textId="77777777" w:rsidR="00797AC8" w:rsidRPr="00797AC8" w:rsidRDefault="00797AC8" w:rsidP="000F12F0">
      <w:pPr>
        <w:ind w:left="720"/>
        <w:rPr>
          <w:rFonts w:cstheme="minorHAnsi"/>
          <w:b/>
          <w:bCs/>
          <w:sz w:val="32"/>
          <w:szCs w:val="32"/>
          <w:u w:val="single"/>
        </w:rPr>
      </w:pPr>
      <w:r w:rsidRPr="00797AC8">
        <w:rPr>
          <w:rFonts w:cstheme="minorHAnsi"/>
          <w:b/>
          <w:bCs/>
          <w:sz w:val="32"/>
          <w:szCs w:val="32"/>
          <w:u w:val="single"/>
        </w:rPr>
        <w:t xml:space="preserve">“Every time a bank makes a loan, all they are doing is making an entry in their books for the amount of the loan.” </w:t>
      </w:r>
    </w:p>
    <w:p w14:paraId="7E0CD7C0" w14:textId="3A99722C" w:rsidR="00797AC8" w:rsidRPr="00797AC8" w:rsidRDefault="00797AC8" w:rsidP="000F12F0">
      <w:pPr>
        <w:ind w:left="720"/>
        <w:rPr>
          <w:rFonts w:cstheme="minorHAnsi"/>
          <w:i/>
          <w:iCs/>
          <w:sz w:val="32"/>
          <w:szCs w:val="32"/>
        </w:rPr>
      </w:pPr>
      <w:r w:rsidRPr="00797AC8">
        <w:rPr>
          <w:rFonts w:cstheme="minorHAnsi"/>
          <w:sz w:val="32"/>
          <w:szCs w:val="32"/>
        </w:rPr>
        <w:t xml:space="preserve"> </w:t>
      </w:r>
      <w:r w:rsidRPr="00797AC8">
        <w:rPr>
          <w:rFonts w:cstheme="minorHAnsi"/>
          <w:i/>
          <w:iCs/>
          <w:sz w:val="32"/>
          <w:szCs w:val="32"/>
        </w:rPr>
        <w:t xml:space="preserve">Stephen </w:t>
      </w:r>
      <w:proofErr w:type="spellStart"/>
      <w:r w:rsidRPr="00797AC8">
        <w:rPr>
          <w:rFonts w:cstheme="minorHAnsi"/>
          <w:i/>
          <w:iCs/>
          <w:sz w:val="32"/>
          <w:szCs w:val="32"/>
        </w:rPr>
        <w:t>Zarlenga</w:t>
      </w:r>
      <w:proofErr w:type="spellEnd"/>
      <w:r w:rsidRPr="00797AC8">
        <w:rPr>
          <w:rFonts w:cstheme="minorHAnsi"/>
          <w:i/>
          <w:iCs/>
          <w:sz w:val="32"/>
          <w:szCs w:val="32"/>
        </w:rPr>
        <w:t>, founder of the American Monetary Institute (AMI)</w:t>
      </w:r>
    </w:p>
    <w:p w14:paraId="35FA068A" w14:textId="77777777" w:rsidR="002A3A10" w:rsidRDefault="002A3A10" w:rsidP="002A3A10">
      <w:pPr>
        <w:ind w:left="1440"/>
        <w:rPr>
          <w:rFonts w:cstheme="minorHAnsi"/>
          <w:sz w:val="24"/>
          <w:szCs w:val="24"/>
        </w:rPr>
      </w:pPr>
    </w:p>
    <w:p w14:paraId="53D9A9D5" w14:textId="77777777" w:rsidR="002A3A10" w:rsidRDefault="002A3A10" w:rsidP="002A3A10">
      <w:pPr>
        <w:ind w:left="1440"/>
        <w:rPr>
          <w:rFonts w:cstheme="minorHAnsi"/>
          <w:sz w:val="24"/>
          <w:szCs w:val="24"/>
        </w:rPr>
      </w:pPr>
      <w:r>
        <w:rPr>
          <w:rFonts w:cstheme="minorHAnsi"/>
          <w:sz w:val="24"/>
          <w:szCs w:val="24"/>
        </w:rPr>
        <w:t xml:space="preserve">   </w:t>
      </w:r>
    </w:p>
    <w:p w14:paraId="76075ECB" w14:textId="017050BC" w:rsidR="002A3A10" w:rsidRDefault="002A3A10">
      <w:pPr>
        <w:rPr>
          <w:b/>
          <w:bCs/>
          <w:sz w:val="32"/>
          <w:szCs w:val="32"/>
        </w:rPr>
      </w:pPr>
      <w:r>
        <w:rPr>
          <w:b/>
          <w:bCs/>
          <w:sz w:val="32"/>
          <w:szCs w:val="32"/>
        </w:rPr>
        <w:br w:type="page"/>
      </w:r>
    </w:p>
    <w:p w14:paraId="4CD5DE9D" w14:textId="77777777" w:rsidR="00E9635E" w:rsidRPr="004C3DA8" w:rsidRDefault="00E9635E" w:rsidP="004C3DA8">
      <w:pPr>
        <w:rPr>
          <w:b/>
          <w:bCs/>
          <w:sz w:val="32"/>
          <w:szCs w:val="32"/>
        </w:rPr>
      </w:pPr>
    </w:p>
    <w:p w14:paraId="6FD1410C" w14:textId="03419466" w:rsidR="00E9635E" w:rsidRPr="002B38F4" w:rsidRDefault="00E9635E" w:rsidP="00A75612">
      <w:pPr>
        <w:jc w:val="center"/>
        <w:rPr>
          <w:b/>
          <w:bCs/>
          <w:sz w:val="40"/>
          <w:szCs w:val="40"/>
        </w:rPr>
      </w:pPr>
      <w:r w:rsidRPr="002B38F4">
        <w:rPr>
          <w:b/>
          <w:bCs/>
          <w:sz w:val="40"/>
          <w:szCs w:val="40"/>
        </w:rPr>
        <w:t>P</w:t>
      </w:r>
      <w:r w:rsidR="002A3A10" w:rsidRPr="002B38F4">
        <w:rPr>
          <w:b/>
          <w:bCs/>
          <w:sz w:val="40"/>
          <w:szCs w:val="40"/>
        </w:rPr>
        <w:t>REFACE</w:t>
      </w:r>
    </w:p>
    <w:p w14:paraId="05E6BFEF" w14:textId="77777777" w:rsidR="002A3A10" w:rsidRPr="00A75612" w:rsidRDefault="002A3A10" w:rsidP="00A75612">
      <w:pPr>
        <w:jc w:val="center"/>
        <w:rPr>
          <w:b/>
          <w:bCs/>
          <w:sz w:val="40"/>
          <w:szCs w:val="40"/>
        </w:rPr>
      </w:pPr>
    </w:p>
    <w:p w14:paraId="49B94FC9" w14:textId="77777777" w:rsidR="00E9635E" w:rsidRDefault="00E9635E" w:rsidP="00E9635E">
      <w:pPr>
        <w:rPr>
          <w:sz w:val="24"/>
          <w:szCs w:val="24"/>
        </w:rPr>
      </w:pPr>
      <w:r>
        <w:rPr>
          <w:sz w:val="24"/>
          <w:szCs w:val="24"/>
        </w:rPr>
        <w:t>Let me thank the American Monetary Institute (AMI) in Valatie, New York, for asking me to undertake this study of ‘Debt Drive War &amp; War Drives Debt’.  It’s an honor for me.  It has also given me the opportunity to grow as a human being.  Being someone who has never undertaken the focused investigation of historical facts and sources and their interpretation, this process gave me delight in discovery, consternation over hidden history, fear of the ponderous footsteps of historical force  , but ultimately a great hope that I, as a human, can think creatively and with enjoyment about understanding our world today and bring this knowledge to the general population.</w:t>
      </w:r>
    </w:p>
    <w:p w14:paraId="22C9EA1C" w14:textId="126DB396" w:rsidR="00CE45E8" w:rsidRDefault="00E9635E" w:rsidP="00E9635E">
      <w:pPr>
        <w:rPr>
          <w:sz w:val="24"/>
          <w:szCs w:val="24"/>
        </w:rPr>
      </w:pPr>
      <w:r>
        <w:rPr>
          <w:sz w:val="24"/>
          <w:szCs w:val="24"/>
        </w:rPr>
        <w:t xml:space="preserve">I also want to acknowledge and remember the former AMI Director, Bob </w:t>
      </w:r>
      <w:proofErr w:type="spellStart"/>
      <w:r>
        <w:rPr>
          <w:sz w:val="24"/>
          <w:szCs w:val="24"/>
        </w:rPr>
        <w:t>Poteat</w:t>
      </w:r>
      <w:proofErr w:type="spellEnd"/>
      <w:r>
        <w:rPr>
          <w:sz w:val="24"/>
          <w:szCs w:val="24"/>
        </w:rPr>
        <w:t>, who passed away last year and in whose name this scholarship was offered me.  I have the great opportunity to travel with Bob and Jamie Walton (the current AMI Director) in February of 2018 to Europe for three weeks.  We attended an international monetary reform conference in Zurich, “Money Creation in the Modern Economy”, and also met with monetary reformers</w:t>
      </w:r>
      <w:r w:rsidR="005507D4">
        <w:rPr>
          <w:sz w:val="24"/>
          <w:szCs w:val="24"/>
        </w:rPr>
        <w:t xml:space="preserve"> in</w:t>
      </w:r>
      <w:r>
        <w:rPr>
          <w:sz w:val="24"/>
          <w:szCs w:val="24"/>
        </w:rPr>
        <w:t xml:space="preserve"> Italy (Bologna, Rome), Amsterdam, and Iceland.  Both Bob and Jamie were fun travelling companions. It’s was Bob’s first time ever in Europe.  His career as an electrical engineer</w:t>
      </w:r>
      <w:r w:rsidR="00CE45E8">
        <w:rPr>
          <w:sz w:val="24"/>
          <w:szCs w:val="24"/>
        </w:rPr>
        <w:t>, managing the installation of elevators in skyscrapers,</w:t>
      </w:r>
      <w:r>
        <w:rPr>
          <w:sz w:val="24"/>
          <w:szCs w:val="24"/>
        </w:rPr>
        <w:t xml:space="preserve"> had taken him all around North and South America, but not across the Atlantic.  </w:t>
      </w:r>
      <w:r w:rsidR="00CE45E8">
        <w:rPr>
          <w:sz w:val="24"/>
          <w:szCs w:val="24"/>
        </w:rPr>
        <w:t>One of Bob’s most entertaining stories (for me) was his description of being sent to a central American country (I forget which) to manage an installation, behind schedule due to personnel problems.  In testing the elevator, Bob rode up to the top floor of the office building.  When he got out, there was David Rockefeller, sitting behind a large desk with his feet up on the desk!  Bob introduced himself and left.  At the time, David Rockefeller was head of Chase Bank as well as probably many other powerful groups, all of which today’s monetary reformers would love to convince that only publicly-issued money will work for the world.</w:t>
      </w:r>
    </w:p>
    <w:p w14:paraId="6536B78C" w14:textId="42506F48" w:rsidR="00E9635E" w:rsidRDefault="00E9635E" w:rsidP="00E9635E">
      <w:pPr>
        <w:rPr>
          <w:sz w:val="24"/>
          <w:szCs w:val="24"/>
        </w:rPr>
      </w:pPr>
      <w:r>
        <w:rPr>
          <w:sz w:val="24"/>
          <w:szCs w:val="24"/>
        </w:rPr>
        <w:t>Bob enjoyed himself immensely.</w:t>
      </w:r>
    </w:p>
    <w:p w14:paraId="7F2C546A" w14:textId="77777777" w:rsidR="00E9635E" w:rsidRDefault="00E9635E" w:rsidP="00E9635E">
      <w:pPr>
        <w:rPr>
          <w:sz w:val="24"/>
          <w:szCs w:val="24"/>
        </w:rPr>
      </w:pPr>
      <w:r>
        <w:rPr>
          <w:sz w:val="24"/>
          <w:szCs w:val="24"/>
        </w:rPr>
        <w:t xml:space="preserve">The title of this scholarship paper is a title from Bob </w:t>
      </w:r>
      <w:proofErr w:type="spellStart"/>
      <w:r>
        <w:rPr>
          <w:sz w:val="24"/>
          <w:szCs w:val="24"/>
        </w:rPr>
        <w:t>Poteat’s</w:t>
      </w:r>
      <w:proofErr w:type="spellEnd"/>
      <w:r>
        <w:rPr>
          <w:sz w:val="24"/>
          <w:szCs w:val="24"/>
        </w:rPr>
        <w:t xml:space="preserve"> talks on monetary reform.  He was a longtime member of Veterans for Peace and talked to this organization among others on this topic.</w:t>
      </w:r>
    </w:p>
    <w:p w14:paraId="309A6776" w14:textId="77777777" w:rsidR="00763131" w:rsidRPr="00E9635E" w:rsidRDefault="00763131" w:rsidP="00E9635E">
      <w:pPr>
        <w:rPr>
          <w:b/>
          <w:bCs/>
          <w:sz w:val="24"/>
          <w:szCs w:val="24"/>
        </w:rPr>
      </w:pPr>
    </w:p>
    <w:p w14:paraId="3B5059AE" w14:textId="77777777" w:rsidR="001E6B74" w:rsidRDefault="001E6B74">
      <w:pPr>
        <w:rPr>
          <w:b/>
          <w:bCs/>
          <w:sz w:val="24"/>
          <w:szCs w:val="24"/>
        </w:rPr>
      </w:pPr>
      <w:r>
        <w:rPr>
          <w:b/>
          <w:bCs/>
          <w:sz w:val="24"/>
          <w:szCs w:val="24"/>
        </w:rPr>
        <w:br w:type="page"/>
      </w:r>
    </w:p>
    <w:p w14:paraId="1D668749" w14:textId="77777777" w:rsidR="00812EAA" w:rsidRDefault="00812EAA" w:rsidP="008560C0">
      <w:pPr>
        <w:jc w:val="center"/>
        <w:rPr>
          <w:b/>
          <w:bCs/>
          <w:sz w:val="40"/>
          <w:szCs w:val="40"/>
        </w:rPr>
      </w:pPr>
      <w:r>
        <w:rPr>
          <w:b/>
          <w:bCs/>
          <w:sz w:val="40"/>
          <w:szCs w:val="40"/>
        </w:rPr>
        <w:lastRenderedPageBreak/>
        <w:t>I</w:t>
      </w:r>
    </w:p>
    <w:p w14:paraId="500514DF" w14:textId="2A204132" w:rsidR="00E9635E" w:rsidRPr="008560C0" w:rsidRDefault="008560C0" w:rsidP="008560C0">
      <w:pPr>
        <w:jc w:val="center"/>
        <w:rPr>
          <w:b/>
          <w:bCs/>
          <w:sz w:val="40"/>
          <w:szCs w:val="40"/>
        </w:rPr>
      </w:pPr>
      <w:r>
        <w:rPr>
          <w:b/>
          <w:bCs/>
          <w:sz w:val="40"/>
          <w:szCs w:val="40"/>
        </w:rPr>
        <w:t xml:space="preserve">  </w:t>
      </w:r>
      <w:r w:rsidR="00E9635E" w:rsidRPr="008560C0">
        <w:rPr>
          <w:b/>
          <w:bCs/>
          <w:sz w:val="40"/>
          <w:szCs w:val="40"/>
        </w:rPr>
        <w:t>Introduction</w:t>
      </w:r>
      <w:r w:rsidR="00864CBE" w:rsidRPr="008560C0">
        <w:rPr>
          <w:b/>
          <w:bCs/>
          <w:sz w:val="40"/>
          <w:szCs w:val="40"/>
        </w:rPr>
        <w:t xml:space="preserve"> to </w:t>
      </w:r>
      <w:r w:rsidR="00812EAA">
        <w:rPr>
          <w:b/>
          <w:bCs/>
          <w:sz w:val="40"/>
          <w:szCs w:val="40"/>
        </w:rPr>
        <w:t xml:space="preserve">U.S. </w:t>
      </w:r>
      <w:r w:rsidR="00864CBE" w:rsidRPr="008560C0">
        <w:rPr>
          <w:b/>
          <w:bCs/>
          <w:sz w:val="40"/>
          <w:szCs w:val="40"/>
        </w:rPr>
        <w:t xml:space="preserve">Money and </w:t>
      </w:r>
      <w:r w:rsidR="00812EAA">
        <w:rPr>
          <w:b/>
          <w:bCs/>
          <w:sz w:val="40"/>
          <w:szCs w:val="40"/>
        </w:rPr>
        <w:t xml:space="preserve">the </w:t>
      </w:r>
      <w:r w:rsidR="00864CBE" w:rsidRPr="008560C0">
        <w:rPr>
          <w:b/>
          <w:bCs/>
          <w:sz w:val="40"/>
          <w:szCs w:val="40"/>
        </w:rPr>
        <w:t>Bank Credit</w:t>
      </w:r>
      <w:r w:rsidR="00812EAA">
        <w:rPr>
          <w:b/>
          <w:bCs/>
          <w:sz w:val="40"/>
          <w:szCs w:val="40"/>
        </w:rPr>
        <w:t xml:space="preserve"> System</w:t>
      </w:r>
    </w:p>
    <w:p w14:paraId="602940AC" w14:textId="77777777" w:rsidR="00E921B8" w:rsidRDefault="00E921B8" w:rsidP="00E9635E">
      <w:pPr>
        <w:rPr>
          <w:b/>
          <w:bCs/>
          <w:sz w:val="24"/>
          <w:szCs w:val="24"/>
        </w:rPr>
      </w:pPr>
    </w:p>
    <w:p w14:paraId="7FE27CE7" w14:textId="3BDE7487" w:rsidR="00A75612" w:rsidRPr="004857FA" w:rsidRDefault="00A75612" w:rsidP="00E9635E">
      <w:pPr>
        <w:rPr>
          <w:b/>
          <w:bCs/>
          <w:sz w:val="24"/>
          <w:szCs w:val="24"/>
        </w:rPr>
      </w:pPr>
      <w:r w:rsidRPr="004857FA">
        <w:rPr>
          <w:b/>
          <w:bCs/>
          <w:sz w:val="24"/>
          <w:szCs w:val="24"/>
        </w:rPr>
        <w:t>The Difference Between Public Money and Private Bank Credit</w:t>
      </w:r>
    </w:p>
    <w:p w14:paraId="17C4CCDE" w14:textId="2EDE93B8" w:rsidR="00570ECD" w:rsidRDefault="00E9635E" w:rsidP="00E9635E">
      <w:pPr>
        <w:rPr>
          <w:sz w:val="24"/>
          <w:szCs w:val="24"/>
        </w:rPr>
      </w:pPr>
      <w:r>
        <w:rPr>
          <w:sz w:val="24"/>
          <w:szCs w:val="24"/>
        </w:rPr>
        <w:t xml:space="preserve">Going back to the U.S. colonial period, I was shocked to find out that colonists would not allow private banks into the colonies.  Starting in Massachusetts in 1690, and spreading to </w:t>
      </w:r>
      <w:r w:rsidR="00570ECD">
        <w:rPr>
          <w:sz w:val="24"/>
          <w:szCs w:val="24"/>
        </w:rPr>
        <w:t>all the colonies by 1760</w:t>
      </w:r>
      <w:r>
        <w:rPr>
          <w:sz w:val="24"/>
          <w:szCs w:val="24"/>
        </w:rPr>
        <w:t xml:space="preserve">, all 13 colonial legislatures decided to issue colonial paper money (‘script’) for use as money for goods and services.  English coin was hard to find, </w:t>
      </w:r>
      <w:r w:rsidR="00427242">
        <w:rPr>
          <w:sz w:val="24"/>
          <w:szCs w:val="24"/>
        </w:rPr>
        <w:t>siphoned off</w:t>
      </w:r>
      <w:r>
        <w:rPr>
          <w:sz w:val="24"/>
          <w:szCs w:val="24"/>
        </w:rPr>
        <w:t xml:space="preserve"> to England to pay for goods and taxes.  The colonists, at times driven to barter or using commodities as money, learned as they experimented with their script</w:t>
      </w:r>
      <w:r w:rsidR="00570ECD">
        <w:rPr>
          <w:sz w:val="24"/>
          <w:szCs w:val="24"/>
        </w:rPr>
        <w:t xml:space="preserve">:  for example, </w:t>
      </w:r>
      <w:r>
        <w:rPr>
          <w:sz w:val="24"/>
          <w:szCs w:val="24"/>
        </w:rPr>
        <w:t>some colonies created too much script and caused high prices</w:t>
      </w:r>
      <w:r w:rsidR="00570ECD">
        <w:rPr>
          <w:sz w:val="24"/>
          <w:szCs w:val="24"/>
        </w:rPr>
        <w:t xml:space="preserve">.   But, of great importance to understand: </w:t>
      </w:r>
      <w:r w:rsidR="00B92796">
        <w:rPr>
          <w:sz w:val="24"/>
          <w:szCs w:val="24"/>
        </w:rPr>
        <w:t xml:space="preserve"> </w:t>
      </w:r>
      <w:r w:rsidR="00570ECD">
        <w:rPr>
          <w:sz w:val="24"/>
          <w:szCs w:val="24"/>
        </w:rPr>
        <w:t>the colonies did not issue more paper script than their legislatures authorized.</w:t>
      </w:r>
    </w:p>
    <w:p w14:paraId="6DFE882D" w14:textId="3B7763DB" w:rsidR="00E9635E" w:rsidRDefault="00570ECD" w:rsidP="00E9635E">
      <w:pPr>
        <w:rPr>
          <w:sz w:val="24"/>
          <w:szCs w:val="24"/>
        </w:rPr>
      </w:pPr>
      <w:r>
        <w:rPr>
          <w:sz w:val="24"/>
          <w:szCs w:val="24"/>
        </w:rPr>
        <w:t>I</w:t>
      </w:r>
      <w:r w:rsidR="00E9635E">
        <w:rPr>
          <w:sz w:val="24"/>
          <w:szCs w:val="24"/>
        </w:rPr>
        <w:t>t was a beautiful thing and brought them out of depression into prosperity.</w:t>
      </w:r>
    </w:p>
    <w:p w14:paraId="58BB0608" w14:textId="30B97C93" w:rsidR="00E9635E" w:rsidRDefault="00E9635E" w:rsidP="00E9635E">
      <w:pPr>
        <w:ind w:left="720"/>
      </w:pPr>
      <w:r>
        <w:rPr>
          <w:sz w:val="24"/>
          <w:szCs w:val="24"/>
        </w:rPr>
        <w:t>“</w:t>
      </w:r>
      <w:r w:rsidRPr="00855C71">
        <w:t>…there was a cry among the people for more paper money … I was on the side of an addition, being persuaded that the first small sum, struck in 1723, had done much good by increasing the trade, employment and number of inhabitants in the province, since I now saw all the old houses inhabited and many new ones building; whereas I remembered well … many of the houses … with bills on their doors, ‘to be let,’ … which made me think the inhabitants of the city … were deserting it.”</w:t>
      </w:r>
      <w:r>
        <w:t xml:space="preserve">     Benjamin Franklin (</w:t>
      </w:r>
      <w:r w:rsidR="0066138C">
        <w:t>5</w:t>
      </w:r>
      <w:r>
        <w:t>)</w:t>
      </w:r>
    </w:p>
    <w:p w14:paraId="19E33919" w14:textId="57C9B28D" w:rsidR="00E9635E" w:rsidRDefault="00E9635E" w:rsidP="00E9635E">
      <w:pPr>
        <w:ind w:left="720"/>
      </w:pPr>
      <w:r>
        <w:t xml:space="preserve">“Experience, more prevalent than all the logic in the World, has fully convinced us all, that it [paper money] has been, </w:t>
      </w:r>
      <w:r w:rsidRPr="001E24EA">
        <w:t>and is now of the greatest advantages to the country.”</w:t>
      </w:r>
      <w:r>
        <w:t xml:space="preserve"> (</w:t>
      </w:r>
      <w:r w:rsidR="0066138C">
        <w:t>6</w:t>
      </w:r>
      <w:r>
        <w:t>)</w:t>
      </w:r>
    </w:p>
    <w:p w14:paraId="7121AEF6" w14:textId="67F84035" w:rsidR="00B92796" w:rsidRDefault="00B92796" w:rsidP="00B92796">
      <w:r>
        <w:t xml:space="preserve">This ‘paper money’ was issued by the colonial government.  It supplied a means of exchange, a necessity of every  society.  </w:t>
      </w:r>
      <w:r w:rsidR="00922578">
        <w:t>This</w:t>
      </w:r>
      <w:r>
        <w:t xml:space="preserve"> means of exchange was an asset of the government, not of any private parties.  </w:t>
      </w:r>
      <w:r w:rsidR="00922578">
        <w:t xml:space="preserve">The money benefited </w:t>
      </w:r>
      <w:r w:rsidR="00084DFE">
        <w:t>everyone</w:t>
      </w:r>
      <w:r w:rsidR="00922578">
        <w:t>, not the few.</w:t>
      </w:r>
    </w:p>
    <w:p w14:paraId="05F5CD23" w14:textId="46C1CB46" w:rsidR="00427242" w:rsidRDefault="00E9635E" w:rsidP="00E9635E">
      <w:r>
        <w:t>After the Revolution, a new constitution, The Articles of Confederation, was written.  The Articles gave power to the congress to “emit bills on the credit of the united states.”   The colonists – now citizens of a new nation – recognized the importance of a publicly issued money.  Indeed, this publicly issued money had not only brought prosperity to the colonies, but had carried the colonists through many years of war to win against the most powerful nation in the world, Great Britain</w:t>
      </w:r>
      <w:r w:rsidR="00427242">
        <w:t>.</w:t>
      </w:r>
    </w:p>
    <w:p w14:paraId="1C59F834" w14:textId="233AAC93" w:rsidR="00A46EB7" w:rsidRDefault="00A46EB7" w:rsidP="00A46EB7">
      <w:pPr>
        <w:spacing w:after="0"/>
      </w:pPr>
      <w:r>
        <w:t xml:space="preserve">However, at the birth of our nation, private banks entered, chartered by the new state legislatures and congress as corporations.   </w:t>
      </w:r>
      <w:r w:rsidR="00505277">
        <w:t xml:space="preserve">These public charters gave the banks the privilege of issuing bank notes for loans.  </w:t>
      </w:r>
      <w:r>
        <w:t xml:space="preserve">But, these private banks were </w:t>
      </w:r>
      <w:r w:rsidRPr="0031039F">
        <w:rPr>
          <w:b/>
          <w:bCs/>
        </w:rPr>
        <w:t>banks of issue</w:t>
      </w:r>
      <w:r>
        <w:t xml:space="preserve">, not banks of deposit.  This meant that they printed private banknotes and loaned them out, based on the bank’s assets, usually gold; </w:t>
      </w:r>
      <w:r w:rsidR="00505277">
        <w:rPr>
          <w:b/>
          <w:bCs/>
        </w:rPr>
        <w:t>but</w:t>
      </w:r>
      <w:r w:rsidRPr="00174101">
        <w:rPr>
          <w:b/>
          <w:bCs/>
        </w:rPr>
        <w:t xml:space="preserve"> they loaned more than the value of their </w:t>
      </w:r>
      <w:r w:rsidR="00505277">
        <w:rPr>
          <w:b/>
          <w:bCs/>
        </w:rPr>
        <w:t>gold</w:t>
      </w:r>
      <w:r>
        <w:t xml:space="preserve">.  This was the system prevalent in the European continent.  This was private credit, to be used as ‘money’ by the people.  This was debt - the </w:t>
      </w:r>
      <w:r w:rsidR="00C4491A">
        <w:t>bank notes</w:t>
      </w:r>
      <w:r>
        <w:t xml:space="preserve"> entered circulation as a loan.  This was for profit – the loan needed to be repaid with interest to the bank.  </w:t>
      </w:r>
    </w:p>
    <w:p w14:paraId="32314449" w14:textId="77777777" w:rsidR="00E118B1" w:rsidRDefault="00E118B1" w:rsidP="00E9635E">
      <w:pPr>
        <w:spacing w:after="0"/>
      </w:pPr>
    </w:p>
    <w:p w14:paraId="4A0EB575" w14:textId="77777777" w:rsidR="005714FA" w:rsidRDefault="0047728A" w:rsidP="00E9635E">
      <w:pPr>
        <w:spacing w:after="0"/>
      </w:pPr>
      <w:r>
        <w:t xml:space="preserve">The </w:t>
      </w:r>
      <w:r w:rsidR="00C60978">
        <w:t xml:space="preserve">spreading </w:t>
      </w:r>
      <w:r>
        <w:t>private bank</w:t>
      </w:r>
      <w:r w:rsidR="00C60978">
        <w:t>ing system</w:t>
      </w:r>
      <w:r w:rsidR="005714FA">
        <w:t>,</w:t>
      </w:r>
      <w:r w:rsidR="00C60978">
        <w:t xml:space="preserve"> creating its private credit</w:t>
      </w:r>
      <w:r w:rsidR="005714FA">
        <w:t>,</w:t>
      </w:r>
      <w:r>
        <w:t xml:space="preserve"> w</w:t>
      </w:r>
      <w:r w:rsidR="00C60978">
        <w:t>as</w:t>
      </w:r>
      <w:r>
        <w:t xml:space="preserve"> profit-driven</w:t>
      </w:r>
      <w:r w:rsidR="00C60978">
        <w:t xml:space="preserve"> – every loan reaped more credit, known as interest, to the banker</w:t>
      </w:r>
      <w:r w:rsidR="005714FA">
        <w:t xml:space="preserve">.  The public money was </w:t>
      </w:r>
      <w:r>
        <w:t>for the common good</w:t>
      </w:r>
      <w:r w:rsidR="005714FA">
        <w:t>, supporting the labor of people building a new nation and needing a fair and decent means of exchange to share the wealth created with their efforts</w:t>
      </w:r>
      <w:r>
        <w:t>.</w:t>
      </w:r>
    </w:p>
    <w:p w14:paraId="043014E5" w14:textId="77777777" w:rsidR="005714FA" w:rsidRDefault="005714FA" w:rsidP="00E9635E">
      <w:pPr>
        <w:spacing w:after="0"/>
      </w:pPr>
    </w:p>
    <w:p w14:paraId="011E3440" w14:textId="4EB08DA7" w:rsidR="00427242" w:rsidRDefault="00E118B1" w:rsidP="00E9635E">
      <w:pPr>
        <w:spacing w:after="0"/>
      </w:pPr>
      <w:r>
        <w:lastRenderedPageBreak/>
        <w:t xml:space="preserve">The human emotion of </w:t>
      </w:r>
      <w:r w:rsidR="00B64282">
        <w:t>GREED</w:t>
      </w:r>
      <w:r>
        <w:t xml:space="preserve"> would be encouraged by </w:t>
      </w:r>
      <w:r w:rsidR="00A75612">
        <w:t>putting the ‘money power’ – the power to create money and decide who gets it – into private hands.</w:t>
      </w:r>
      <w:r>
        <w:t xml:space="preserve">  </w:t>
      </w:r>
      <w:r w:rsidR="005714FA">
        <w:t>T</w:t>
      </w:r>
      <w:r w:rsidR="00B64282">
        <w:t>oday, t</w:t>
      </w:r>
      <w:r w:rsidR="005714FA">
        <w:t>his private credit system is known as ‘capitalism’</w:t>
      </w:r>
      <w:r w:rsidR="00B64282">
        <w:t>, but the fact that today’s money supply is created by private banks is unknown to the population, whose schools do not include this knowledge and history.</w:t>
      </w:r>
    </w:p>
    <w:p w14:paraId="52A5B5FE" w14:textId="3AD42FAB" w:rsidR="00774FAF" w:rsidRPr="00774FAF" w:rsidRDefault="002331BD" w:rsidP="000050FE">
      <w:pPr>
        <w:pStyle w:val="NormalWeb"/>
        <w:rPr>
          <w:rFonts w:asciiTheme="minorHAnsi" w:hAnsiTheme="minorHAnsi" w:cstheme="minorHAnsi"/>
          <w:b/>
          <w:bCs/>
        </w:rPr>
      </w:pPr>
      <w:r>
        <w:rPr>
          <w:rFonts w:asciiTheme="minorHAnsi" w:hAnsiTheme="minorHAnsi" w:cstheme="minorHAnsi"/>
          <w:b/>
          <w:bCs/>
        </w:rPr>
        <w:t>T</w:t>
      </w:r>
      <w:r w:rsidR="00774FAF" w:rsidRPr="00774FAF">
        <w:rPr>
          <w:rFonts w:asciiTheme="minorHAnsi" w:hAnsiTheme="minorHAnsi" w:cstheme="minorHAnsi"/>
          <w:b/>
          <w:bCs/>
        </w:rPr>
        <w:t>he Public versus Private Struggle over the ‘Money Power’</w:t>
      </w:r>
    </w:p>
    <w:p w14:paraId="509B7036" w14:textId="18ECE1F8" w:rsidR="000050FE" w:rsidRPr="00B068A0" w:rsidRDefault="00427242" w:rsidP="000050FE">
      <w:pPr>
        <w:pStyle w:val="NormalWeb"/>
        <w:rPr>
          <w:rFonts w:asciiTheme="minorHAnsi" w:hAnsiTheme="minorHAnsi" w:cstheme="minorHAnsi"/>
        </w:rPr>
      </w:pPr>
      <w:r w:rsidRPr="00B068A0">
        <w:rPr>
          <w:rFonts w:asciiTheme="minorHAnsi" w:hAnsiTheme="minorHAnsi" w:cstheme="minorHAnsi"/>
        </w:rPr>
        <w:t xml:space="preserve">At the end of the first decade of our new nation’s </w:t>
      </w:r>
      <w:r w:rsidR="000050FE" w:rsidRPr="00B068A0">
        <w:rPr>
          <w:rFonts w:asciiTheme="minorHAnsi" w:hAnsiTheme="minorHAnsi" w:cstheme="minorHAnsi"/>
        </w:rPr>
        <w:t xml:space="preserve">life, a </w:t>
      </w:r>
      <w:r w:rsidR="0047728A">
        <w:rPr>
          <w:rFonts w:asciiTheme="minorHAnsi" w:hAnsiTheme="minorHAnsi" w:cstheme="minorHAnsi"/>
        </w:rPr>
        <w:t xml:space="preserve">Constitutional Convention </w:t>
      </w:r>
      <w:r w:rsidR="00D22C35">
        <w:rPr>
          <w:rFonts w:asciiTheme="minorHAnsi" w:hAnsiTheme="minorHAnsi" w:cstheme="minorHAnsi"/>
        </w:rPr>
        <w:t>wrote</w:t>
      </w:r>
      <w:r w:rsidR="0047728A">
        <w:rPr>
          <w:rFonts w:asciiTheme="minorHAnsi" w:hAnsiTheme="minorHAnsi" w:cstheme="minorHAnsi"/>
        </w:rPr>
        <w:t xml:space="preserve"> a </w:t>
      </w:r>
      <w:r w:rsidR="000050FE" w:rsidRPr="00B068A0">
        <w:rPr>
          <w:rFonts w:asciiTheme="minorHAnsi" w:hAnsiTheme="minorHAnsi" w:cstheme="minorHAnsi"/>
        </w:rPr>
        <w:t>new Constitution</w:t>
      </w:r>
      <w:r w:rsidR="00D22C35">
        <w:rPr>
          <w:rFonts w:asciiTheme="minorHAnsi" w:hAnsiTheme="minorHAnsi" w:cstheme="minorHAnsi"/>
        </w:rPr>
        <w:t xml:space="preserve"> of the United States</w:t>
      </w:r>
      <w:r w:rsidR="000050FE" w:rsidRPr="00B068A0">
        <w:rPr>
          <w:rFonts w:asciiTheme="minorHAnsi" w:hAnsiTheme="minorHAnsi" w:cstheme="minorHAnsi"/>
        </w:rPr>
        <w:t xml:space="preserve">. </w:t>
      </w:r>
      <w:r w:rsidR="0047728A">
        <w:rPr>
          <w:rFonts w:asciiTheme="minorHAnsi" w:hAnsiTheme="minorHAnsi" w:cstheme="minorHAnsi"/>
        </w:rPr>
        <w:t xml:space="preserve"> </w:t>
      </w:r>
      <w:r w:rsidR="00D22C35">
        <w:rPr>
          <w:rFonts w:asciiTheme="minorHAnsi" w:hAnsiTheme="minorHAnsi" w:cstheme="minorHAnsi"/>
        </w:rPr>
        <w:t xml:space="preserve">During the </w:t>
      </w:r>
      <w:r w:rsidR="0047728A">
        <w:rPr>
          <w:rFonts w:asciiTheme="minorHAnsi" w:hAnsiTheme="minorHAnsi" w:cstheme="minorHAnsi"/>
        </w:rPr>
        <w:t>Convention</w:t>
      </w:r>
      <w:r w:rsidR="00D22C35">
        <w:rPr>
          <w:rFonts w:asciiTheme="minorHAnsi" w:hAnsiTheme="minorHAnsi" w:cstheme="minorHAnsi"/>
        </w:rPr>
        <w:t>,</w:t>
      </w:r>
      <w:r w:rsidR="0047728A">
        <w:rPr>
          <w:rFonts w:asciiTheme="minorHAnsi" w:hAnsiTheme="minorHAnsi" w:cstheme="minorHAnsi"/>
        </w:rPr>
        <w:t xml:space="preserve"> a struggle took place over </w:t>
      </w:r>
      <w:r w:rsidR="00D22C35">
        <w:rPr>
          <w:rFonts w:asciiTheme="minorHAnsi" w:hAnsiTheme="minorHAnsi" w:cstheme="minorHAnsi"/>
        </w:rPr>
        <w:t xml:space="preserve">giving the Congress the </w:t>
      </w:r>
      <w:r w:rsidR="000050FE" w:rsidRPr="00B068A0">
        <w:rPr>
          <w:rFonts w:asciiTheme="minorHAnsi" w:hAnsiTheme="minorHAnsi" w:cstheme="minorHAnsi"/>
        </w:rPr>
        <w:t>explicit power to “emit bills on the credit of the united states”</w:t>
      </w:r>
      <w:r w:rsidR="00D22C35">
        <w:rPr>
          <w:rFonts w:asciiTheme="minorHAnsi" w:hAnsiTheme="minorHAnsi" w:cstheme="minorHAnsi"/>
        </w:rPr>
        <w:t xml:space="preserve">.  </w:t>
      </w:r>
      <w:r w:rsidR="00E118B1">
        <w:rPr>
          <w:rFonts w:asciiTheme="minorHAnsi" w:hAnsiTheme="minorHAnsi" w:cstheme="minorHAnsi"/>
        </w:rPr>
        <w:t xml:space="preserve">Some delegates, understanding the nature of money and the importance of public control, wished this power to be explicated stated in the new constitution.  Their proposal failed.  </w:t>
      </w:r>
      <w:r w:rsidR="00F76011">
        <w:rPr>
          <w:rFonts w:asciiTheme="minorHAnsi" w:hAnsiTheme="minorHAnsi" w:cstheme="minorHAnsi"/>
        </w:rPr>
        <w:t xml:space="preserve">Some delegates wished to </w:t>
      </w:r>
      <w:r w:rsidR="00E118B1">
        <w:rPr>
          <w:rFonts w:asciiTheme="minorHAnsi" w:hAnsiTheme="minorHAnsi" w:cstheme="minorHAnsi"/>
        </w:rPr>
        <w:t xml:space="preserve">explicitly </w:t>
      </w:r>
      <w:r w:rsidR="00F76011">
        <w:rPr>
          <w:rFonts w:asciiTheme="minorHAnsi" w:hAnsiTheme="minorHAnsi" w:cstheme="minorHAnsi"/>
        </w:rPr>
        <w:t xml:space="preserve">forbid this power </w:t>
      </w:r>
      <w:r w:rsidR="008441FA">
        <w:rPr>
          <w:rFonts w:asciiTheme="minorHAnsi" w:hAnsiTheme="minorHAnsi" w:cstheme="minorHAnsi"/>
        </w:rPr>
        <w:t xml:space="preserve">in the </w:t>
      </w:r>
      <w:r w:rsidR="00E118B1">
        <w:rPr>
          <w:rFonts w:asciiTheme="minorHAnsi" w:hAnsiTheme="minorHAnsi" w:cstheme="minorHAnsi"/>
        </w:rPr>
        <w:t xml:space="preserve">new </w:t>
      </w:r>
      <w:r w:rsidR="00922578">
        <w:rPr>
          <w:rFonts w:asciiTheme="minorHAnsi" w:hAnsiTheme="minorHAnsi" w:cstheme="minorHAnsi"/>
        </w:rPr>
        <w:t>constitution</w:t>
      </w:r>
      <w:r w:rsidR="008441FA">
        <w:rPr>
          <w:rFonts w:asciiTheme="minorHAnsi" w:hAnsiTheme="minorHAnsi" w:cstheme="minorHAnsi"/>
        </w:rPr>
        <w:t>, but</w:t>
      </w:r>
      <w:r w:rsidR="00E118B1">
        <w:rPr>
          <w:rFonts w:asciiTheme="minorHAnsi" w:hAnsiTheme="minorHAnsi" w:cstheme="minorHAnsi"/>
        </w:rPr>
        <w:t xml:space="preserve"> their proposal</w:t>
      </w:r>
      <w:r w:rsidR="008441FA">
        <w:rPr>
          <w:rFonts w:asciiTheme="minorHAnsi" w:hAnsiTheme="minorHAnsi" w:cstheme="minorHAnsi"/>
        </w:rPr>
        <w:t xml:space="preserve"> </w:t>
      </w:r>
      <w:r w:rsidR="00922578">
        <w:rPr>
          <w:rFonts w:asciiTheme="minorHAnsi" w:hAnsiTheme="minorHAnsi" w:cstheme="minorHAnsi"/>
        </w:rPr>
        <w:t>failed</w:t>
      </w:r>
      <w:r w:rsidR="00E118B1">
        <w:rPr>
          <w:rFonts w:asciiTheme="minorHAnsi" w:hAnsiTheme="minorHAnsi" w:cstheme="minorHAnsi"/>
        </w:rPr>
        <w:t xml:space="preserve"> also</w:t>
      </w:r>
      <w:r w:rsidR="00922578">
        <w:rPr>
          <w:rFonts w:asciiTheme="minorHAnsi" w:hAnsiTheme="minorHAnsi" w:cstheme="minorHAnsi"/>
        </w:rPr>
        <w:t xml:space="preserve">.  </w:t>
      </w:r>
      <w:r w:rsidR="00F76011">
        <w:rPr>
          <w:rFonts w:asciiTheme="minorHAnsi" w:hAnsiTheme="minorHAnsi" w:cstheme="minorHAnsi"/>
        </w:rPr>
        <w:t xml:space="preserve">In the end the document is silent on this power, neither conferring or forbidding it.  </w:t>
      </w:r>
      <w:r w:rsidR="00D22C35">
        <w:rPr>
          <w:rFonts w:asciiTheme="minorHAnsi" w:hAnsiTheme="minorHAnsi" w:cstheme="minorHAnsi"/>
        </w:rPr>
        <w:t>Instead, the following words were included</w:t>
      </w:r>
      <w:r w:rsidR="00AC1010">
        <w:rPr>
          <w:rFonts w:asciiTheme="minorHAnsi" w:hAnsiTheme="minorHAnsi" w:cstheme="minorHAnsi"/>
        </w:rPr>
        <w:t xml:space="preserve"> to express the monetary power of the nation</w:t>
      </w:r>
      <w:r w:rsidR="00D22C35">
        <w:rPr>
          <w:rFonts w:asciiTheme="minorHAnsi" w:hAnsiTheme="minorHAnsi" w:cstheme="minorHAnsi"/>
        </w:rPr>
        <w:t xml:space="preserve">:  </w:t>
      </w:r>
      <w:r w:rsidR="000050FE" w:rsidRPr="00B068A0">
        <w:rPr>
          <w:rFonts w:asciiTheme="minorHAnsi" w:hAnsiTheme="minorHAnsi" w:cstheme="minorHAnsi"/>
        </w:rPr>
        <w:t>“To coin Money, regulate the Value thereof, and of foreign Coin, and fix the Standard of Weights and Measures”</w:t>
      </w:r>
      <w:r w:rsidR="00B068A0" w:rsidRPr="00B068A0">
        <w:rPr>
          <w:rFonts w:asciiTheme="minorHAnsi" w:hAnsiTheme="minorHAnsi" w:cstheme="minorHAnsi"/>
        </w:rPr>
        <w:t xml:space="preserve">.  </w:t>
      </w:r>
      <w:r w:rsidR="00D22C35">
        <w:rPr>
          <w:rFonts w:asciiTheme="minorHAnsi" w:hAnsiTheme="minorHAnsi" w:cstheme="minorHAnsi"/>
        </w:rPr>
        <w:t xml:space="preserve">Back in 1787, ‘to coin Money’ included not only issuing </w:t>
      </w:r>
      <w:r w:rsidR="00922578">
        <w:rPr>
          <w:rFonts w:asciiTheme="minorHAnsi" w:hAnsiTheme="minorHAnsi" w:cstheme="minorHAnsi"/>
        </w:rPr>
        <w:t xml:space="preserve">gold and silver </w:t>
      </w:r>
      <w:r w:rsidR="00D22C35">
        <w:rPr>
          <w:rFonts w:asciiTheme="minorHAnsi" w:hAnsiTheme="minorHAnsi" w:cstheme="minorHAnsi"/>
        </w:rPr>
        <w:t xml:space="preserve">coins but it meant any form of </w:t>
      </w:r>
      <w:r w:rsidR="00922578">
        <w:rPr>
          <w:rFonts w:asciiTheme="minorHAnsi" w:hAnsiTheme="minorHAnsi" w:cstheme="minorHAnsi"/>
        </w:rPr>
        <w:t xml:space="preserve">public </w:t>
      </w:r>
      <w:r w:rsidR="00D22C35">
        <w:rPr>
          <w:rFonts w:asciiTheme="minorHAnsi" w:hAnsiTheme="minorHAnsi" w:cstheme="minorHAnsi"/>
        </w:rPr>
        <w:t xml:space="preserve">money.  </w:t>
      </w:r>
      <w:r w:rsidR="00B068A0" w:rsidRPr="00B068A0">
        <w:rPr>
          <w:rFonts w:asciiTheme="minorHAnsi" w:hAnsiTheme="minorHAnsi" w:cstheme="minorHAnsi"/>
        </w:rPr>
        <w:t xml:space="preserve">This ambiguity would be used by the </w:t>
      </w:r>
      <w:r w:rsidR="00D22C35">
        <w:rPr>
          <w:rFonts w:asciiTheme="minorHAnsi" w:hAnsiTheme="minorHAnsi" w:cstheme="minorHAnsi"/>
        </w:rPr>
        <w:t>banking system as support for their private creation of money.</w:t>
      </w:r>
    </w:p>
    <w:p w14:paraId="01109640" w14:textId="4D5A50C6" w:rsidR="00E9635E" w:rsidRPr="00B068A0" w:rsidRDefault="00E9635E" w:rsidP="00E9635E">
      <w:pPr>
        <w:spacing w:after="0"/>
        <w:rPr>
          <w:rFonts w:cstheme="minorHAnsi"/>
          <w:sz w:val="24"/>
          <w:szCs w:val="24"/>
        </w:rPr>
      </w:pPr>
      <w:bookmarkStart w:id="1" w:name="C6"/>
      <w:bookmarkEnd w:id="1"/>
      <w:r w:rsidRPr="00B068A0">
        <w:rPr>
          <w:rFonts w:cstheme="minorHAnsi"/>
          <w:sz w:val="24"/>
          <w:szCs w:val="24"/>
        </w:rPr>
        <w:t xml:space="preserve">December 14, 1790, Secretary of the Treasury, Alexander Hamilton submitted to Congress the </w:t>
      </w:r>
      <w:r w:rsidRPr="00B068A0">
        <w:rPr>
          <w:rFonts w:cstheme="minorHAnsi"/>
          <w:i/>
          <w:iCs/>
          <w:sz w:val="24"/>
          <w:szCs w:val="24"/>
        </w:rPr>
        <w:t>Second Report on the Public Credit</w:t>
      </w:r>
      <w:r w:rsidRPr="00B068A0">
        <w:rPr>
          <w:rFonts w:cstheme="minorHAnsi"/>
          <w:sz w:val="24"/>
          <w:szCs w:val="24"/>
        </w:rPr>
        <w:t>, calling for the establishment of a National Bank</w:t>
      </w:r>
      <w:r w:rsidR="00D22C35">
        <w:rPr>
          <w:rFonts w:cstheme="minorHAnsi"/>
          <w:sz w:val="24"/>
          <w:szCs w:val="24"/>
        </w:rPr>
        <w:t>, chartered by Congress</w:t>
      </w:r>
      <w:r w:rsidRPr="00B068A0">
        <w:rPr>
          <w:rFonts w:cstheme="minorHAnsi"/>
          <w:sz w:val="24"/>
          <w:szCs w:val="24"/>
        </w:rPr>
        <w:t xml:space="preserve">.   In this report Hamilton describes how the private bank creates </w:t>
      </w:r>
      <w:r w:rsidR="00BC105D">
        <w:rPr>
          <w:rFonts w:cstheme="minorHAnsi"/>
          <w:sz w:val="24"/>
          <w:szCs w:val="24"/>
        </w:rPr>
        <w:t>bank credit, used as ‘money’</w:t>
      </w:r>
      <w:r w:rsidRPr="00B068A0">
        <w:rPr>
          <w:rFonts w:cstheme="minorHAnsi"/>
          <w:sz w:val="24"/>
          <w:szCs w:val="24"/>
        </w:rPr>
        <w:t>, using the bank’s accounting.   There was no need of bank notes</w:t>
      </w:r>
      <w:r w:rsidR="005A12B3">
        <w:rPr>
          <w:rFonts w:cstheme="minorHAnsi"/>
          <w:sz w:val="24"/>
          <w:szCs w:val="24"/>
        </w:rPr>
        <w:t xml:space="preserve"> to create a loan</w:t>
      </w:r>
      <w:r w:rsidRPr="00B068A0">
        <w:rPr>
          <w:rFonts w:cstheme="minorHAnsi"/>
          <w:sz w:val="24"/>
          <w:szCs w:val="24"/>
        </w:rPr>
        <w:t>.</w:t>
      </w:r>
      <w:r w:rsidR="005A12B3">
        <w:rPr>
          <w:rFonts w:cstheme="minorHAnsi"/>
          <w:sz w:val="24"/>
          <w:szCs w:val="24"/>
        </w:rPr>
        <w:t xml:space="preserve">  </w:t>
      </w:r>
      <w:r w:rsidRPr="00B068A0">
        <w:rPr>
          <w:rFonts w:cstheme="minorHAnsi"/>
          <w:sz w:val="24"/>
          <w:szCs w:val="24"/>
        </w:rPr>
        <w:t xml:space="preserve">  The ordinary citizen, including national leaders,  </w:t>
      </w:r>
      <w:r w:rsidR="00BC105D">
        <w:rPr>
          <w:rFonts w:cstheme="minorHAnsi"/>
          <w:sz w:val="24"/>
          <w:szCs w:val="24"/>
        </w:rPr>
        <w:t>did not understand that the boo</w:t>
      </w:r>
      <w:r w:rsidRPr="00B068A0">
        <w:rPr>
          <w:rFonts w:cstheme="minorHAnsi"/>
          <w:sz w:val="24"/>
          <w:szCs w:val="24"/>
        </w:rPr>
        <w:t xml:space="preserve">kkeeping </w:t>
      </w:r>
      <w:r w:rsidR="00BC105D">
        <w:rPr>
          <w:rFonts w:cstheme="minorHAnsi"/>
          <w:sz w:val="24"/>
          <w:szCs w:val="24"/>
        </w:rPr>
        <w:t>entries were ‘</w:t>
      </w:r>
      <w:r w:rsidRPr="00B068A0">
        <w:rPr>
          <w:rFonts w:cstheme="minorHAnsi"/>
          <w:sz w:val="24"/>
          <w:szCs w:val="24"/>
        </w:rPr>
        <w:t>money</w:t>
      </w:r>
      <w:r w:rsidR="00BC105D">
        <w:rPr>
          <w:rFonts w:cstheme="minorHAnsi"/>
          <w:sz w:val="24"/>
          <w:szCs w:val="24"/>
        </w:rPr>
        <w:t>’</w:t>
      </w:r>
      <w:r w:rsidRPr="00B068A0">
        <w:rPr>
          <w:rFonts w:cstheme="minorHAnsi"/>
          <w:sz w:val="24"/>
          <w:szCs w:val="24"/>
        </w:rPr>
        <w:t xml:space="preserve">; they used paper money </w:t>
      </w:r>
      <w:r w:rsidR="00BC105D">
        <w:rPr>
          <w:rFonts w:cstheme="minorHAnsi"/>
          <w:sz w:val="24"/>
          <w:szCs w:val="24"/>
        </w:rPr>
        <w:t>and</w:t>
      </w:r>
      <w:r w:rsidRPr="00B068A0">
        <w:rPr>
          <w:rFonts w:cstheme="minorHAnsi"/>
          <w:sz w:val="24"/>
          <w:szCs w:val="24"/>
        </w:rPr>
        <w:t xml:space="preserve"> coins.</w:t>
      </w:r>
    </w:p>
    <w:p w14:paraId="7460B4DE" w14:textId="77777777" w:rsidR="00E9635E" w:rsidRPr="00B068A0" w:rsidRDefault="00E9635E" w:rsidP="00E9635E">
      <w:pPr>
        <w:spacing w:after="0"/>
        <w:rPr>
          <w:rFonts w:cstheme="minorHAnsi"/>
          <w:sz w:val="24"/>
          <w:szCs w:val="24"/>
        </w:rPr>
      </w:pPr>
    </w:p>
    <w:p w14:paraId="14B26208" w14:textId="77777777" w:rsidR="00BC105D" w:rsidRDefault="00E9635E" w:rsidP="00E9635E">
      <w:pPr>
        <w:spacing w:after="0"/>
        <w:ind w:left="720"/>
        <w:rPr>
          <w:rFonts w:cstheme="minorHAnsi"/>
          <w:sz w:val="24"/>
          <w:szCs w:val="24"/>
        </w:rPr>
      </w:pPr>
      <w:r w:rsidRPr="00B068A0">
        <w:rPr>
          <w:rFonts w:cstheme="minorHAnsi"/>
          <w:sz w:val="24"/>
          <w:szCs w:val="24"/>
        </w:rPr>
        <w:t>“Every loan, which a Bank makes is, in its first shape, a credit given to the borrower on its books, the amount of which it stands ready to pay, either in its own notes, or in gold or silver, at his option. But, in a great number of cases, no actual payment is made in either. The Borrower frequently, by a check or order, transfers his credit to some other person, to whom he has a payment to make; who, in his turn, is as often content with a similar credit, because he is satisfied, that he can, whenever he pleases, either convert it into cash, or pass it to some other hand, as an equivalent for it.</w:t>
      </w:r>
    </w:p>
    <w:p w14:paraId="0EB80CA8" w14:textId="77777777" w:rsidR="00BC105D" w:rsidRDefault="00BC105D" w:rsidP="00E9635E">
      <w:pPr>
        <w:spacing w:after="0"/>
        <w:ind w:left="720"/>
        <w:rPr>
          <w:rFonts w:cstheme="minorHAnsi"/>
          <w:sz w:val="24"/>
          <w:szCs w:val="24"/>
        </w:rPr>
      </w:pPr>
    </w:p>
    <w:p w14:paraId="3D079B84" w14:textId="41293E80" w:rsidR="00E9635E" w:rsidRDefault="00E9635E" w:rsidP="00E9635E">
      <w:pPr>
        <w:spacing w:after="0"/>
        <w:ind w:left="720"/>
        <w:rPr>
          <w:rFonts w:cstheme="minorHAnsi"/>
          <w:sz w:val="24"/>
          <w:szCs w:val="24"/>
        </w:rPr>
      </w:pPr>
      <w:r w:rsidRPr="00B068A0">
        <w:rPr>
          <w:rFonts w:cstheme="minorHAnsi"/>
          <w:sz w:val="24"/>
          <w:szCs w:val="24"/>
        </w:rPr>
        <w:t>And in this manner the credit keeps circulating, performing in every stage the office of money, till it is extinguished by a discount</w:t>
      </w:r>
      <w:r w:rsidR="00215196">
        <w:rPr>
          <w:rFonts w:cstheme="minorHAnsi"/>
          <w:sz w:val="24"/>
          <w:szCs w:val="24"/>
        </w:rPr>
        <w:t xml:space="preserve"> [purchase*]</w:t>
      </w:r>
      <w:r w:rsidRPr="00B068A0">
        <w:rPr>
          <w:rFonts w:cstheme="minorHAnsi"/>
          <w:sz w:val="24"/>
          <w:szCs w:val="24"/>
        </w:rPr>
        <w:t xml:space="preserve"> with some person, who has a payment to make to the Bank, to an equal or greater amount. Thus large sums are lent and paid, frequently through a variety of hands, without the intervention of a single piece of coin.” (</w:t>
      </w:r>
      <w:r w:rsidR="0066138C">
        <w:rPr>
          <w:rFonts w:cstheme="minorHAnsi"/>
          <w:sz w:val="24"/>
          <w:szCs w:val="24"/>
        </w:rPr>
        <w:t>7</w:t>
      </w:r>
      <w:r w:rsidRPr="00B068A0">
        <w:rPr>
          <w:rFonts w:cstheme="minorHAnsi"/>
          <w:sz w:val="24"/>
          <w:szCs w:val="24"/>
        </w:rPr>
        <w:t>)</w:t>
      </w:r>
    </w:p>
    <w:p w14:paraId="1ADE662E" w14:textId="33C7E935" w:rsidR="00A75612" w:rsidRDefault="00215196" w:rsidP="00CC5A96">
      <w:pPr>
        <w:spacing w:after="0"/>
        <w:rPr>
          <w:rFonts w:cstheme="minorHAnsi"/>
          <w:sz w:val="24"/>
          <w:szCs w:val="24"/>
        </w:rPr>
      </w:pPr>
      <w:r w:rsidRPr="00215196">
        <w:rPr>
          <w:rFonts w:cstheme="minorHAnsi"/>
          <w:sz w:val="24"/>
          <w:szCs w:val="24"/>
        </w:rPr>
        <w:t>*</w:t>
      </w:r>
      <w:r>
        <w:rPr>
          <w:rFonts w:cstheme="minorHAnsi"/>
          <w:sz w:val="24"/>
          <w:szCs w:val="24"/>
        </w:rPr>
        <w:t xml:space="preserve"> </w:t>
      </w:r>
      <w:r w:rsidRPr="00215196">
        <w:rPr>
          <w:rFonts w:cstheme="minorHAnsi"/>
          <w:sz w:val="24"/>
          <w:szCs w:val="24"/>
        </w:rPr>
        <w:t>-</w:t>
      </w:r>
      <w:r>
        <w:rPr>
          <w:rFonts w:cstheme="minorHAnsi"/>
          <w:sz w:val="24"/>
          <w:szCs w:val="24"/>
        </w:rPr>
        <w:t xml:space="preserve"> added by this author</w:t>
      </w:r>
    </w:p>
    <w:p w14:paraId="174A5E56" w14:textId="77777777" w:rsidR="00215196" w:rsidRPr="00215196" w:rsidRDefault="00215196" w:rsidP="00215196">
      <w:pPr>
        <w:spacing w:after="0"/>
        <w:ind w:left="720"/>
        <w:rPr>
          <w:rFonts w:cstheme="minorHAnsi"/>
          <w:sz w:val="24"/>
          <w:szCs w:val="24"/>
        </w:rPr>
      </w:pPr>
    </w:p>
    <w:p w14:paraId="4165C64D" w14:textId="4E661CEB" w:rsidR="00A75612" w:rsidRPr="00B068A0" w:rsidRDefault="00A75612" w:rsidP="00A75612">
      <w:pPr>
        <w:spacing w:after="0"/>
        <w:rPr>
          <w:rFonts w:cstheme="minorHAnsi"/>
          <w:sz w:val="24"/>
          <w:szCs w:val="24"/>
        </w:rPr>
      </w:pPr>
      <w:r>
        <w:rPr>
          <w:rFonts w:cstheme="minorHAnsi"/>
          <w:sz w:val="24"/>
          <w:szCs w:val="24"/>
        </w:rPr>
        <w:t>Reader, please note</w:t>
      </w:r>
      <w:r w:rsidR="00CC5A96">
        <w:rPr>
          <w:rFonts w:cstheme="minorHAnsi"/>
          <w:sz w:val="24"/>
          <w:szCs w:val="24"/>
        </w:rPr>
        <w:t xml:space="preserve"> the meaning of this</w:t>
      </w:r>
      <w:r>
        <w:rPr>
          <w:rFonts w:cstheme="minorHAnsi"/>
          <w:sz w:val="24"/>
          <w:szCs w:val="24"/>
        </w:rPr>
        <w:t xml:space="preserve">:   ‘…extinguished by a discount </w:t>
      </w:r>
      <w:r w:rsidR="00215196">
        <w:rPr>
          <w:rFonts w:cstheme="minorHAnsi"/>
          <w:sz w:val="24"/>
          <w:szCs w:val="24"/>
        </w:rPr>
        <w:t xml:space="preserve">[purchase] </w:t>
      </w:r>
      <w:r>
        <w:rPr>
          <w:rFonts w:cstheme="minorHAnsi"/>
          <w:sz w:val="24"/>
          <w:szCs w:val="24"/>
        </w:rPr>
        <w:t xml:space="preserve">with some person, who has a payment to make to the Bank…’.  </w:t>
      </w:r>
      <w:r w:rsidR="00215196">
        <w:rPr>
          <w:rFonts w:cstheme="minorHAnsi"/>
          <w:sz w:val="24"/>
          <w:szCs w:val="24"/>
        </w:rPr>
        <w:t>B</w:t>
      </w:r>
      <w:r>
        <w:rPr>
          <w:rFonts w:cstheme="minorHAnsi"/>
          <w:sz w:val="24"/>
          <w:szCs w:val="24"/>
        </w:rPr>
        <w:t xml:space="preserve">ank credit disappears off the books of the bank when the debt to the bank is paid.  This is the nature of bank credit.  The more bank loans, the more circulating credit.  The more loans repaid to the bank, the less circulating credit.  An unstable money supply is built on private credit. </w:t>
      </w:r>
    </w:p>
    <w:p w14:paraId="67E5E780" w14:textId="4EDE2413" w:rsidR="00E9635E" w:rsidRDefault="00E9635E" w:rsidP="00E9635E">
      <w:pPr>
        <w:spacing w:after="0"/>
        <w:ind w:left="720"/>
        <w:rPr>
          <w:rFonts w:cstheme="minorHAnsi"/>
          <w:sz w:val="24"/>
          <w:szCs w:val="24"/>
        </w:rPr>
      </w:pPr>
    </w:p>
    <w:p w14:paraId="3B1AD1D5" w14:textId="707F9A6E" w:rsidR="00267DE3" w:rsidRDefault="00267DE3" w:rsidP="00267DE3">
      <w:pPr>
        <w:spacing w:after="0"/>
        <w:rPr>
          <w:rFonts w:cstheme="minorHAnsi"/>
          <w:sz w:val="24"/>
          <w:szCs w:val="24"/>
        </w:rPr>
      </w:pPr>
      <w:r>
        <w:rPr>
          <w:rFonts w:cstheme="minorHAnsi"/>
          <w:sz w:val="24"/>
          <w:szCs w:val="24"/>
        </w:rPr>
        <w:t xml:space="preserve">In 1791, Hamilton </w:t>
      </w:r>
      <w:r w:rsidR="00F76725">
        <w:rPr>
          <w:rFonts w:cstheme="minorHAnsi"/>
          <w:sz w:val="24"/>
          <w:szCs w:val="24"/>
        </w:rPr>
        <w:t xml:space="preserve">wrote </w:t>
      </w:r>
      <w:r>
        <w:rPr>
          <w:rFonts w:cstheme="minorHAnsi"/>
          <w:sz w:val="24"/>
          <w:szCs w:val="24"/>
        </w:rPr>
        <w:t>the following to President Washington for the definition of a bank:</w:t>
      </w:r>
    </w:p>
    <w:p w14:paraId="116F424E" w14:textId="744F6527" w:rsidR="00267DE3" w:rsidRDefault="00267DE3" w:rsidP="00267DE3">
      <w:pPr>
        <w:spacing w:after="0"/>
        <w:rPr>
          <w:rFonts w:cstheme="minorHAnsi"/>
          <w:sz w:val="24"/>
          <w:szCs w:val="24"/>
        </w:rPr>
      </w:pPr>
    </w:p>
    <w:p w14:paraId="24E87990" w14:textId="2066AB84" w:rsidR="00267DE3" w:rsidRDefault="00267DE3" w:rsidP="00267DE3">
      <w:pPr>
        <w:spacing w:after="0"/>
        <w:ind w:left="720"/>
        <w:rPr>
          <w:rFonts w:cstheme="minorHAnsi"/>
          <w:sz w:val="24"/>
          <w:szCs w:val="24"/>
        </w:rPr>
      </w:pPr>
      <w:r>
        <w:rPr>
          <w:rFonts w:cstheme="minorHAnsi"/>
          <w:sz w:val="24"/>
          <w:szCs w:val="24"/>
        </w:rPr>
        <w:lastRenderedPageBreak/>
        <w:t xml:space="preserve">“For the simplest and most precise idea of a bank is a deposit of coin or other property as a fund for </w:t>
      </w:r>
      <w:r w:rsidRPr="00F76725">
        <w:rPr>
          <w:rFonts w:cstheme="minorHAnsi"/>
          <w:i/>
          <w:iCs/>
          <w:sz w:val="24"/>
          <w:szCs w:val="24"/>
        </w:rPr>
        <w:t>circulating a credit</w:t>
      </w:r>
      <w:r>
        <w:rPr>
          <w:rFonts w:cstheme="minorHAnsi"/>
          <w:sz w:val="24"/>
          <w:szCs w:val="24"/>
        </w:rPr>
        <w:t xml:space="preserve"> [loan] upon it which is to answer the purpose of money.”(</w:t>
      </w:r>
      <w:r w:rsidR="0066138C">
        <w:rPr>
          <w:rFonts w:cstheme="minorHAnsi"/>
          <w:sz w:val="24"/>
          <w:szCs w:val="24"/>
        </w:rPr>
        <w:t>8</w:t>
      </w:r>
      <w:r>
        <w:rPr>
          <w:rFonts w:cstheme="minorHAnsi"/>
          <w:sz w:val="24"/>
          <w:szCs w:val="24"/>
        </w:rPr>
        <w:t>)</w:t>
      </w:r>
    </w:p>
    <w:p w14:paraId="74CC3BCF" w14:textId="77777777" w:rsidR="00981705" w:rsidRDefault="00981705" w:rsidP="00E9635E">
      <w:pPr>
        <w:spacing w:after="0"/>
        <w:ind w:left="720"/>
        <w:rPr>
          <w:rFonts w:cstheme="minorHAnsi"/>
          <w:sz w:val="24"/>
          <w:szCs w:val="24"/>
        </w:rPr>
      </w:pPr>
    </w:p>
    <w:p w14:paraId="5DD103A0" w14:textId="1AAE4146" w:rsidR="008441FA" w:rsidRDefault="008441FA" w:rsidP="008441FA">
      <w:pPr>
        <w:spacing w:after="0"/>
        <w:rPr>
          <w:rFonts w:cstheme="minorHAnsi"/>
          <w:sz w:val="24"/>
          <w:szCs w:val="24"/>
        </w:rPr>
      </w:pPr>
      <w:r>
        <w:rPr>
          <w:rFonts w:cstheme="minorHAnsi"/>
          <w:sz w:val="24"/>
          <w:szCs w:val="24"/>
        </w:rPr>
        <w:t xml:space="preserve">The difference between </w:t>
      </w:r>
      <w:r w:rsidRPr="008441FA">
        <w:rPr>
          <w:rFonts w:cstheme="minorHAnsi"/>
          <w:sz w:val="24"/>
          <w:szCs w:val="24"/>
          <w:u w:val="single"/>
        </w:rPr>
        <w:t>money</w:t>
      </w:r>
      <w:r>
        <w:rPr>
          <w:rFonts w:cstheme="minorHAnsi"/>
          <w:sz w:val="24"/>
          <w:szCs w:val="24"/>
        </w:rPr>
        <w:t xml:space="preserve"> (issued by a sovereign government as an asset to the commonwealth) and bank </w:t>
      </w:r>
      <w:r w:rsidRPr="008441FA">
        <w:rPr>
          <w:rFonts w:cstheme="minorHAnsi"/>
          <w:sz w:val="24"/>
          <w:szCs w:val="24"/>
          <w:u w:val="single"/>
        </w:rPr>
        <w:t>credit</w:t>
      </w:r>
      <w:r>
        <w:rPr>
          <w:rFonts w:cstheme="minorHAnsi"/>
          <w:sz w:val="24"/>
          <w:szCs w:val="24"/>
        </w:rPr>
        <w:t xml:space="preserve"> (issued by a private bank when it makes a loan, therefore a debt) is not known in our world today.  The nature of money has been </w:t>
      </w:r>
      <w:r w:rsidR="00A75612">
        <w:rPr>
          <w:rFonts w:cstheme="minorHAnsi"/>
          <w:sz w:val="24"/>
          <w:szCs w:val="24"/>
        </w:rPr>
        <w:t xml:space="preserve">kept hidden and </w:t>
      </w:r>
      <w:r>
        <w:rPr>
          <w:rFonts w:cstheme="minorHAnsi"/>
          <w:sz w:val="24"/>
          <w:szCs w:val="24"/>
        </w:rPr>
        <w:t xml:space="preserve">confused.  </w:t>
      </w:r>
    </w:p>
    <w:p w14:paraId="3CEDB601" w14:textId="3CB27D1A" w:rsidR="00AC1010" w:rsidRDefault="00AC1010" w:rsidP="008441FA">
      <w:pPr>
        <w:spacing w:after="0"/>
        <w:rPr>
          <w:rFonts w:cstheme="minorHAnsi"/>
          <w:sz w:val="24"/>
          <w:szCs w:val="24"/>
        </w:rPr>
      </w:pPr>
    </w:p>
    <w:p w14:paraId="2242080F" w14:textId="7909CC72" w:rsidR="00774FAF" w:rsidRPr="00774FAF" w:rsidRDefault="00774FAF" w:rsidP="008441FA">
      <w:pPr>
        <w:spacing w:after="0"/>
        <w:rPr>
          <w:rFonts w:cstheme="minorHAnsi"/>
          <w:b/>
          <w:bCs/>
          <w:sz w:val="24"/>
          <w:szCs w:val="24"/>
        </w:rPr>
      </w:pPr>
      <w:r w:rsidRPr="00774FAF">
        <w:rPr>
          <w:rFonts w:cstheme="minorHAnsi"/>
          <w:b/>
          <w:bCs/>
          <w:sz w:val="24"/>
          <w:szCs w:val="24"/>
        </w:rPr>
        <w:t>Economic Growth</w:t>
      </w:r>
      <w:r w:rsidR="00E837C1">
        <w:rPr>
          <w:rFonts w:cstheme="minorHAnsi"/>
          <w:b/>
          <w:bCs/>
          <w:sz w:val="24"/>
          <w:szCs w:val="24"/>
        </w:rPr>
        <w:t xml:space="preserve"> in the 19</w:t>
      </w:r>
      <w:r w:rsidR="00E837C1" w:rsidRPr="00E837C1">
        <w:rPr>
          <w:rFonts w:cstheme="minorHAnsi"/>
          <w:b/>
          <w:bCs/>
          <w:sz w:val="24"/>
          <w:szCs w:val="24"/>
          <w:vertAlign w:val="superscript"/>
        </w:rPr>
        <w:t>th</w:t>
      </w:r>
      <w:r w:rsidR="00E837C1">
        <w:rPr>
          <w:rFonts w:cstheme="minorHAnsi"/>
          <w:b/>
          <w:bCs/>
          <w:sz w:val="24"/>
          <w:szCs w:val="24"/>
        </w:rPr>
        <w:t xml:space="preserve"> Century</w:t>
      </w:r>
    </w:p>
    <w:p w14:paraId="7540317B" w14:textId="77777777" w:rsidR="00774FAF" w:rsidRDefault="00774FAF" w:rsidP="008441FA">
      <w:pPr>
        <w:spacing w:after="0"/>
        <w:rPr>
          <w:rFonts w:cstheme="minorHAnsi"/>
          <w:sz w:val="24"/>
          <w:szCs w:val="24"/>
        </w:rPr>
      </w:pPr>
    </w:p>
    <w:p w14:paraId="7E3112A7" w14:textId="785E0B5A" w:rsidR="00AC1010" w:rsidRDefault="00AC1010" w:rsidP="008441FA">
      <w:pPr>
        <w:spacing w:after="0"/>
        <w:rPr>
          <w:rFonts w:cstheme="minorHAnsi"/>
          <w:sz w:val="24"/>
          <w:szCs w:val="24"/>
        </w:rPr>
      </w:pPr>
      <w:r>
        <w:rPr>
          <w:rFonts w:cstheme="minorHAnsi"/>
          <w:sz w:val="24"/>
          <w:szCs w:val="24"/>
        </w:rPr>
        <w:t>The historian Bray Hammond describes the early decade of our new nation:</w:t>
      </w:r>
    </w:p>
    <w:p w14:paraId="4AE66AD0" w14:textId="049C95CB" w:rsidR="00AC1010" w:rsidRDefault="00AC1010" w:rsidP="008441FA">
      <w:pPr>
        <w:spacing w:after="0"/>
        <w:rPr>
          <w:rFonts w:cstheme="minorHAnsi"/>
          <w:sz w:val="24"/>
          <w:szCs w:val="24"/>
        </w:rPr>
      </w:pPr>
    </w:p>
    <w:p w14:paraId="062B3343" w14:textId="19FBC027" w:rsidR="00AC1010" w:rsidRDefault="00AC1010" w:rsidP="00AC1010">
      <w:pPr>
        <w:spacing w:after="0"/>
        <w:ind w:left="720"/>
        <w:rPr>
          <w:rFonts w:cstheme="minorHAnsi"/>
          <w:sz w:val="24"/>
          <w:szCs w:val="24"/>
        </w:rPr>
      </w:pPr>
      <w:r>
        <w:rPr>
          <w:rFonts w:cstheme="minorHAnsi"/>
          <w:sz w:val="24"/>
          <w:szCs w:val="24"/>
        </w:rPr>
        <w:t>“When the Bank of England was a century old, in 1794, there were but four other chartered banks in the British Isles.  There were then already eighteen chartered banks in America, only thirteen years after incorporation of the first American bank.”(</w:t>
      </w:r>
      <w:r w:rsidR="0066138C">
        <w:rPr>
          <w:rFonts w:cstheme="minorHAnsi"/>
          <w:sz w:val="24"/>
          <w:szCs w:val="24"/>
        </w:rPr>
        <w:t>9</w:t>
      </w:r>
      <w:r>
        <w:rPr>
          <w:rFonts w:cstheme="minorHAnsi"/>
          <w:sz w:val="24"/>
          <w:szCs w:val="24"/>
        </w:rPr>
        <w:t>)</w:t>
      </w:r>
    </w:p>
    <w:p w14:paraId="16A79094" w14:textId="5A1F6065" w:rsidR="00865DE0" w:rsidRDefault="00865DE0" w:rsidP="00AC1010">
      <w:pPr>
        <w:spacing w:after="0"/>
        <w:ind w:left="720"/>
        <w:rPr>
          <w:rFonts w:cstheme="minorHAnsi"/>
          <w:sz w:val="24"/>
          <w:szCs w:val="24"/>
        </w:rPr>
      </w:pPr>
    </w:p>
    <w:p w14:paraId="00C1E7A0" w14:textId="01BC7BBE" w:rsidR="00981705" w:rsidRDefault="00981705" w:rsidP="00981705">
      <w:pPr>
        <w:spacing w:after="0"/>
        <w:rPr>
          <w:rFonts w:cstheme="minorHAnsi"/>
          <w:sz w:val="24"/>
          <w:szCs w:val="24"/>
        </w:rPr>
      </w:pPr>
      <w:r>
        <w:rPr>
          <w:rFonts w:cstheme="minorHAnsi"/>
          <w:sz w:val="24"/>
          <w:szCs w:val="24"/>
        </w:rPr>
        <w:t xml:space="preserve">By 1830 there were over 300 state-chartered banks in the nation.  Their bank paper (‘credit’) was accepted because, being chartered by the </w:t>
      </w:r>
      <w:r w:rsidR="00E57C63">
        <w:rPr>
          <w:rFonts w:cstheme="minorHAnsi"/>
          <w:sz w:val="24"/>
          <w:szCs w:val="24"/>
        </w:rPr>
        <w:t xml:space="preserve">state </w:t>
      </w:r>
      <w:r>
        <w:rPr>
          <w:rFonts w:cstheme="minorHAnsi"/>
          <w:sz w:val="24"/>
          <w:szCs w:val="24"/>
        </w:rPr>
        <w:t xml:space="preserve">government, the bank paper was accepted for payment to the government. </w:t>
      </w:r>
      <w:r w:rsidR="00E57C63">
        <w:rPr>
          <w:rFonts w:cstheme="minorHAnsi"/>
          <w:sz w:val="24"/>
          <w:szCs w:val="24"/>
        </w:rPr>
        <w:t xml:space="preserve"> In fact, </w:t>
      </w:r>
      <w:r w:rsidR="00E57C63" w:rsidRPr="00E57C63">
        <w:rPr>
          <w:rFonts w:cstheme="minorHAnsi"/>
          <w:sz w:val="24"/>
          <w:szCs w:val="24"/>
        </w:rPr>
        <w:t xml:space="preserve">in April 1816 </w:t>
      </w:r>
      <w:r w:rsidR="00E57C63">
        <w:rPr>
          <w:rFonts w:cstheme="minorHAnsi"/>
          <w:sz w:val="24"/>
          <w:szCs w:val="24"/>
        </w:rPr>
        <w:t xml:space="preserve">Congress </w:t>
      </w:r>
      <w:r w:rsidR="00E57C63" w:rsidRPr="00E57C63">
        <w:rPr>
          <w:rFonts w:cstheme="minorHAnsi"/>
          <w:sz w:val="24"/>
          <w:szCs w:val="24"/>
        </w:rPr>
        <w:t>specifically authorized the Treasury’s acceptance of the notes of specie-paying</w:t>
      </w:r>
      <w:r w:rsidR="00774FAF">
        <w:rPr>
          <w:rFonts w:cstheme="minorHAnsi"/>
          <w:sz w:val="24"/>
          <w:szCs w:val="24"/>
        </w:rPr>
        <w:t xml:space="preserve"> </w:t>
      </w:r>
      <w:r w:rsidR="00E57C63" w:rsidRPr="00E57C63">
        <w:rPr>
          <w:rFonts w:cstheme="minorHAnsi"/>
          <w:sz w:val="24"/>
          <w:szCs w:val="24"/>
        </w:rPr>
        <w:t>state banks</w:t>
      </w:r>
      <w:r w:rsidR="00774FAF">
        <w:rPr>
          <w:rFonts w:cstheme="minorHAnsi"/>
          <w:sz w:val="24"/>
          <w:szCs w:val="24"/>
        </w:rPr>
        <w:t xml:space="preserve"> [banks redeeming bank notes with gold or silver]</w:t>
      </w:r>
      <w:r w:rsidR="00E57C63">
        <w:rPr>
          <w:rFonts w:cstheme="minorHAnsi"/>
          <w:sz w:val="24"/>
          <w:szCs w:val="24"/>
        </w:rPr>
        <w:t xml:space="preserve">.  </w:t>
      </w:r>
      <w:r w:rsidR="00DD5CD6">
        <w:rPr>
          <w:rFonts w:cstheme="minorHAnsi"/>
          <w:sz w:val="24"/>
          <w:szCs w:val="24"/>
        </w:rPr>
        <w:t xml:space="preserve">This private system of credit brought with it much fraud, causing harm to people.  </w:t>
      </w:r>
      <w:r w:rsidR="00383942">
        <w:rPr>
          <w:rFonts w:cstheme="minorHAnsi"/>
          <w:sz w:val="24"/>
          <w:szCs w:val="24"/>
        </w:rPr>
        <w:t xml:space="preserve">But the need for a mean of exchange was tremendous.  And the government was not supplying enough.  </w:t>
      </w:r>
      <w:r w:rsidR="00DD5CD6">
        <w:rPr>
          <w:rFonts w:cstheme="minorHAnsi"/>
          <w:sz w:val="24"/>
          <w:szCs w:val="24"/>
        </w:rPr>
        <w:t>As Bray Hammond described it:</w:t>
      </w:r>
    </w:p>
    <w:p w14:paraId="4FD34FF3" w14:textId="78AEECED" w:rsidR="00DD5CD6" w:rsidRDefault="00DD5CD6" w:rsidP="00981705">
      <w:pPr>
        <w:spacing w:after="0"/>
        <w:rPr>
          <w:rFonts w:cstheme="minorHAnsi"/>
          <w:sz w:val="24"/>
          <w:szCs w:val="24"/>
        </w:rPr>
      </w:pPr>
    </w:p>
    <w:p w14:paraId="69C43429" w14:textId="6D80824B" w:rsidR="00DD5CD6" w:rsidRDefault="00DD5CD6" w:rsidP="00DD5CD6">
      <w:pPr>
        <w:spacing w:after="0"/>
        <w:ind w:left="720"/>
        <w:rPr>
          <w:rFonts w:cstheme="minorHAnsi"/>
          <w:sz w:val="24"/>
          <w:szCs w:val="24"/>
        </w:rPr>
      </w:pPr>
      <w:r>
        <w:rPr>
          <w:rFonts w:cstheme="minorHAnsi"/>
          <w:sz w:val="24"/>
          <w:szCs w:val="24"/>
        </w:rPr>
        <w:t>“In the early 19</w:t>
      </w:r>
      <w:r w:rsidRPr="00DD5CD6">
        <w:rPr>
          <w:rFonts w:cstheme="minorHAnsi"/>
          <w:sz w:val="24"/>
          <w:szCs w:val="24"/>
          <w:vertAlign w:val="superscript"/>
        </w:rPr>
        <w:t>th</w:t>
      </w:r>
      <w:r>
        <w:rPr>
          <w:rFonts w:cstheme="minorHAnsi"/>
          <w:sz w:val="24"/>
          <w:szCs w:val="24"/>
        </w:rPr>
        <w:t xml:space="preserve"> century the borrowers were the merchants, speculators, enterprisers, and promoters who were building up the modern American empire</w:t>
      </w:r>
      <w:r w:rsidR="00383942">
        <w:rPr>
          <w:rFonts w:cstheme="minorHAnsi"/>
          <w:sz w:val="24"/>
          <w:szCs w:val="24"/>
        </w:rPr>
        <w:t>… the chronic and significant condition has been the prosperous use of borrowed funds by business men.</w:t>
      </w:r>
      <w:r>
        <w:rPr>
          <w:rFonts w:cstheme="minorHAnsi"/>
          <w:sz w:val="24"/>
          <w:szCs w:val="24"/>
        </w:rPr>
        <w:t>”(</w:t>
      </w:r>
      <w:r w:rsidR="000E5FE6">
        <w:rPr>
          <w:rFonts w:cstheme="minorHAnsi"/>
          <w:sz w:val="24"/>
          <w:szCs w:val="24"/>
        </w:rPr>
        <w:t>10</w:t>
      </w:r>
      <w:r>
        <w:rPr>
          <w:rFonts w:cstheme="minorHAnsi"/>
          <w:sz w:val="24"/>
          <w:szCs w:val="24"/>
        </w:rPr>
        <w:t>)</w:t>
      </w:r>
    </w:p>
    <w:p w14:paraId="1560AE2B" w14:textId="4AD73096" w:rsidR="00865DE0" w:rsidRDefault="00865DE0" w:rsidP="00AC1010">
      <w:pPr>
        <w:spacing w:after="0"/>
        <w:ind w:left="720"/>
        <w:rPr>
          <w:rFonts w:cstheme="minorHAnsi"/>
          <w:sz w:val="24"/>
          <w:szCs w:val="24"/>
        </w:rPr>
      </w:pPr>
    </w:p>
    <w:p w14:paraId="5DAEF83F" w14:textId="4D3712B8" w:rsidR="00521B3D" w:rsidRPr="00B068A0" w:rsidRDefault="00383942" w:rsidP="00521B3D">
      <w:pPr>
        <w:spacing w:after="0"/>
        <w:rPr>
          <w:rFonts w:cstheme="minorHAnsi"/>
          <w:sz w:val="24"/>
          <w:szCs w:val="24"/>
        </w:rPr>
      </w:pPr>
      <w:r>
        <w:rPr>
          <w:rFonts w:cstheme="minorHAnsi"/>
          <w:sz w:val="24"/>
          <w:szCs w:val="24"/>
        </w:rPr>
        <w:t>W</w:t>
      </w:r>
      <w:r w:rsidR="00521B3D">
        <w:rPr>
          <w:rFonts w:cstheme="minorHAnsi"/>
          <w:sz w:val="24"/>
          <w:szCs w:val="24"/>
        </w:rPr>
        <w:t>hen the Civil War erupted</w:t>
      </w:r>
      <w:r>
        <w:rPr>
          <w:rFonts w:cstheme="minorHAnsi"/>
          <w:sz w:val="24"/>
          <w:szCs w:val="24"/>
        </w:rPr>
        <w:t xml:space="preserve">, </w:t>
      </w:r>
      <w:r w:rsidR="00521B3D">
        <w:rPr>
          <w:rFonts w:cstheme="minorHAnsi"/>
          <w:sz w:val="24"/>
          <w:szCs w:val="24"/>
        </w:rPr>
        <w:t>Lincoln and his advisors/supporter asked congress to authorize the issuance of Greenbacks – paper money</w:t>
      </w:r>
      <w:r w:rsidR="00AC1010">
        <w:rPr>
          <w:rFonts w:cstheme="minorHAnsi"/>
          <w:sz w:val="24"/>
          <w:szCs w:val="24"/>
        </w:rPr>
        <w:t xml:space="preserve"> as </w:t>
      </w:r>
      <w:r w:rsidR="00521B3D">
        <w:rPr>
          <w:rFonts w:cstheme="minorHAnsi"/>
          <w:sz w:val="24"/>
          <w:szCs w:val="24"/>
        </w:rPr>
        <w:t xml:space="preserve">legal tender, issued without debt.  </w:t>
      </w:r>
      <w:r>
        <w:rPr>
          <w:rFonts w:cstheme="minorHAnsi"/>
          <w:sz w:val="24"/>
          <w:szCs w:val="24"/>
        </w:rPr>
        <w:t xml:space="preserve">True money, not credit.  </w:t>
      </w:r>
      <w:r w:rsidR="00521B3D">
        <w:rPr>
          <w:rFonts w:cstheme="minorHAnsi"/>
          <w:sz w:val="24"/>
          <w:szCs w:val="24"/>
        </w:rPr>
        <w:t>Congress agreed.  The private banking interests, however, fought this public money.  After the war, they tried to remove the Greenbacks from circulation.  In this they were not successful, but they did manage to restrict the circulation to $</w:t>
      </w:r>
      <w:r w:rsidR="00383B69">
        <w:rPr>
          <w:rFonts w:cstheme="minorHAnsi"/>
          <w:sz w:val="24"/>
          <w:szCs w:val="24"/>
        </w:rPr>
        <w:t>347</w:t>
      </w:r>
      <w:r w:rsidR="00521B3D">
        <w:rPr>
          <w:rFonts w:cstheme="minorHAnsi"/>
          <w:sz w:val="24"/>
          <w:szCs w:val="24"/>
        </w:rPr>
        <w:t>,000,000.</w:t>
      </w:r>
    </w:p>
    <w:p w14:paraId="6BC7914E" w14:textId="4EF4C95E" w:rsidR="00E57C63" w:rsidRDefault="00E57C63" w:rsidP="00521B3D">
      <w:pPr>
        <w:spacing w:after="0"/>
        <w:rPr>
          <w:rFonts w:cstheme="minorHAnsi"/>
          <w:sz w:val="24"/>
          <w:szCs w:val="24"/>
        </w:rPr>
      </w:pPr>
    </w:p>
    <w:p w14:paraId="57FD96BC" w14:textId="3DE63C2D" w:rsidR="00C05B76" w:rsidRDefault="00C05B76" w:rsidP="00C05B76">
      <w:pPr>
        <w:rPr>
          <w:rFonts w:cstheme="minorHAnsi"/>
          <w:sz w:val="24"/>
          <w:szCs w:val="24"/>
        </w:rPr>
      </w:pPr>
      <w:r>
        <w:rPr>
          <w:rFonts w:cstheme="minorHAnsi"/>
          <w:sz w:val="24"/>
          <w:szCs w:val="24"/>
        </w:rPr>
        <w:t xml:space="preserve">The need for funds to wage the Civil War by the North also brought the National Bank Act of 1864.  According to this law, </w:t>
      </w:r>
      <w:r w:rsidR="005B5BFF">
        <w:rPr>
          <w:rFonts w:cstheme="minorHAnsi"/>
          <w:sz w:val="24"/>
          <w:szCs w:val="24"/>
        </w:rPr>
        <w:t xml:space="preserve">with $50,000 in capital, a bank could </w:t>
      </w:r>
      <w:r>
        <w:rPr>
          <w:rFonts w:cstheme="minorHAnsi"/>
          <w:sz w:val="24"/>
          <w:szCs w:val="24"/>
        </w:rPr>
        <w:t>obtain</w:t>
      </w:r>
      <w:r w:rsidR="005B5BFF">
        <w:rPr>
          <w:rFonts w:cstheme="minorHAnsi"/>
          <w:sz w:val="24"/>
          <w:szCs w:val="24"/>
        </w:rPr>
        <w:t xml:space="preserve"> a national charter</w:t>
      </w:r>
      <w:r>
        <w:rPr>
          <w:rFonts w:cstheme="minorHAnsi"/>
          <w:sz w:val="24"/>
          <w:szCs w:val="24"/>
        </w:rPr>
        <w:t xml:space="preserve"> as a routine matter, through the Treasury’s new office of the Controller of the Currency.  National bank notes, under the law, would be issued by the private national banks, up to the amount of government bonds owned by the bank and lodged at the office of the Controller of the Currency in  the Washington Treasury; the bonds were the security for the notes.  In addition, national banks were required to maintain reserves proportional to their liabilities (bank </w:t>
      </w:r>
      <w:r w:rsidR="00227689">
        <w:rPr>
          <w:rFonts w:cstheme="minorHAnsi"/>
          <w:sz w:val="24"/>
          <w:szCs w:val="24"/>
        </w:rPr>
        <w:t>deposits</w:t>
      </w:r>
      <w:r>
        <w:rPr>
          <w:rFonts w:cstheme="minorHAnsi"/>
          <w:sz w:val="24"/>
          <w:szCs w:val="24"/>
        </w:rPr>
        <w:t>).   This was the beginning of today’s ‘fractional reserve banking’; as Bray Hammond says:</w:t>
      </w:r>
    </w:p>
    <w:p w14:paraId="368C8F27" w14:textId="647E2113" w:rsidR="00C05B76" w:rsidRDefault="00C05B76" w:rsidP="00C05B76">
      <w:pPr>
        <w:ind w:left="720"/>
        <w:rPr>
          <w:rFonts w:cstheme="minorHAnsi"/>
          <w:sz w:val="24"/>
          <w:szCs w:val="24"/>
        </w:rPr>
      </w:pPr>
      <w:r>
        <w:rPr>
          <w:rFonts w:cstheme="minorHAnsi"/>
          <w:sz w:val="24"/>
          <w:szCs w:val="24"/>
        </w:rPr>
        <w:t>“It embodied in the law what good bankers had always observed, voluntarily.” (</w:t>
      </w:r>
      <w:r w:rsidR="0066138C">
        <w:rPr>
          <w:rFonts w:cstheme="minorHAnsi"/>
          <w:sz w:val="24"/>
          <w:szCs w:val="24"/>
        </w:rPr>
        <w:t>1</w:t>
      </w:r>
      <w:r w:rsidR="000E5FE6">
        <w:rPr>
          <w:rFonts w:cstheme="minorHAnsi"/>
          <w:sz w:val="24"/>
          <w:szCs w:val="24"/>
        </w:rPr>
        <w:t>1</w:t>
      </w:r>
      <w:r>
        <w:rPr>
          <w:rFonts w:cstheme="minorHAnsi"/>
          <w:sz w:val="24"/>
          <w:szCs w:val="24"/>
        </w:rPr>
        <w:t>)</w:t>
      </w:r>
    </w:p>
    <w:p w14:paraId="14E385A3" w14:textId="0C564A92" w:rsidR="00851C66" w:rsidRDefault="00851C66" w:rsidP="000128C3">
      <w:pPr>
        <w:spacing w:after="0"/>
        <w:rPr>
          <w:rFonts w:cstheme="minorHAnsi"/>
          <w:sz w:val="24"/>
          <w:szCs w:val="24"/>
        </w:rPr>
      </w:pPr>
      <w:r>
        <w:rPr>
          <w:rFonts w:cstheme="minorHAnsi"/>
          <w:sz w:val="24"/>
          <w:szCs w:val="24"/>
        </w:rPr>
        <w:lastRenderedPageBreak/>
        <w:t xml:space="preserve">A tax was levied on state banknotes by the national government, to allow for only national banknotes in circulation.  The state banks responded by </w:t>
      </w:r>
      <w:r w:rsidR="00227689">
        <w:rPr>
          <w:rFonts w:cstheme="minorHAnsi"/>
          <w:sz w:val="24"/>
          <w:szCs w:val="24"/>
        </w:rPr>
        <w:t xml:space="preserve">stopping </w:t>
      </w:r>
      <w:r>
        <w:rPr>
          <w:rFonts w:cstheme="minorHAnsi"/>
          <w:sz w:val="24"/>
          <w:szCs w:val="24"/>
        </w:rPr>
        <w:t>issuing banknotes, but continued to create bank deposits</w:t>
      </w:r>
      <w:r w:rsidR="00227689">
        <w:rPr>
          <w:rFonts w:cstheme="minorHAnsi"/>
          <w:sz w:val="24"/>
          <w:szCs w:val="24"/>
        </w:rPr>
        <w:t xml:space="preserve"> from loans and service deposits</w:t>
      </w:r>
      <w:r>
        <w:rPr>
          <w:rFonts w:cstheme="minorHAnsi"/>
          <w:sz w:val="24"/>
          <w:szCs w:val="24"/>
        </w:rPr>
        <w:t>.</w:t>
      </w:r>
    </w:p>
    <w:p w14:paraId="0D11380C" w14:textId="77777777" w:rsidR="00851C66" w:rsidRDefault="00851C66" w:rsidP="000128C3">
      <w:pPr>
        <w:spacing w:after="0"/>
        <w:rPr>
          <w:rFonts w:cstheme="minorHAnsi"/>
          <w:sz w:val="24"/>
          <w:szCs w:val="24"/>
        </w:rPr>
      </w:pPr>
    </w:p>
    <w:p w14:paraId="628A46D9" w14:textId="77777777" w:rsidR="00812EAA" w:rsidRDefault="000128C3" w:rsidP="001D0F30">
      <w:pPr>
        <w:spacing w:after="0"/>
        <w:rPr>
          <w:rFonts w:cstheme="minorHAnsi"/>
          <w:sz w:val="24"/>
          <w:szCs w:val="24"/>
        </w:rPr>
      </w:pPr>
      <w:r w:rsidRPr="00B068A0">
        <w:rPr>
          <w:rFonts w:cstheme="minorHAnsi"/>
          <w:sz w:val="24"/>
          <w:szCs w:val="24"/>
        </w:rPr>
        <w:t>The issue of public versus private creation of money was a primary issue in every national election.  The years between the Civil War and the end of the century saw the creation of many third parties, calling for the issuance of public Greenbacks by the Treasury in place of private banknotes.</w:t>
      </w:r>
      <w:r w:rsidR="00227689">
        <w:rPr>
          <w:rFonts w:cstheme="minorHAnsi"/>
          <w:sz w:val="24"/>
          <w:szCs w:val="24"/>
        </w:rPr>
        <w:t xml:space="preserve">  People wanted a public money, issued by their Treasury, without debt.</w:t>
      </w:r>
    </w:p>
    <w:p w14:paraId="677DF581" w14:textId="1E72C481" w:rsidR="00812EAA" w:rsidRDefault="00812EAA" w:rsidP="001D0F30">
      <w:pPr>
        <w:spacing w:after="0"/>
        <w:rPr>
          <w:rFonts w:cstheme="minorHAnsi"/>
          <w:sz w:val="24"/>
          <w:szCs w:val="24"/>
        </w:rPr>
      </w:pPr>
    </w:p>
    <w:p w14:paraId="38D5E805" w14:textId="05A18E0F" w:rsidR="00A952A6" w:rsidRDefault="002D46E5" w:rsidP="00870D2F">
      <w:pPr>
        <w:rPr>
          <w:rFonts w:cstheme="minorHAnsi"/>
          <w:b/>
          <w:bCs/>
          <w:sz w:val="24"/>
          <w:szCs w:val="24"/>
        </w:rPr>
      </w:pPr>
      <w:r>
        <w:rPr>
          <w:rFonts w:cstheme="minorHAnsi"/>
          <w:b/>
          <w:bCs/>
          <w:sz w:val="24"/>
          <w:szCs w:val="24"/>
        </w:rPr>
        <w:t>Investment Banking</w:t>
      </w:r>
    </w:p>
    <w:p w14:paraId="55F9FB53" w14:textId="6F243A74" w:rsidR="00B36E4D" w:rsidRDefault="00B36E4D" w:rsidP="00870D2F">
      <w:pPr>
        <w:rPr>
          <w:rFonts w:cstheme="minorHAnsi"/>
          <w:sz w:val="24"/>
          <w:szCs w:val="24"/>
        </w:rPr>
      </w:pPr>
      <w:r>
        <w:rPr>
          <w:rFonts w:cstheme="minorHAnsi"/>
          <w:sz w:val="24"/>
          <w:szCs w:val="24"/>
        </w:rPr>
        <w:t>In the 19</w:t>
      </w:r>
      <w:r w:rsidRPr="00B36E4D">
        <w:rPr>
          <w:rFonts w:cstheme="minorHAnsi"/>
          <w:sz w:val="24"/>
          <w:szCs w:val="24"/>
          <w:vertAlign w:val="superscript"/>
        </w:rPr>
        <w:t>th</w:t>
      </w:r>
      <w:r>
        <w:rPr>
          <w:rFonts w:cstheme="minorHAnsi"/>
          <w:sz w:val="24"/>
          <w:szCs w:val="24"/>
        </w:rPr>
        <w:t xml:space="preserve"> century, the vast wealth of the United States drove agricultural, commercial, and industrial growth throughout the century.  Corporate organization was introduced into industries like railroads, mining, and utilities.  </w:t>
      </w:r>
      <w:r w:rsidR="00FE2661">
        <w:rPr>
          <w:rFonts w:cstheme="minorHAnsi"/>
          <w:sz w:val="24"/>
          <w:szCs w:val="24"/>
        </w:rPr>
        <w:t xml:space="preserve">British and other European investors purchased American </w:t>
      </w:r>
      <w:r w:rsidR="004857FA">
        <w:rPr>
          <w:rFonts w:cstheme="minorHAnsi"/>
          <w:sz w:val="24"/>
          <w:szCs w:val="24"/>
        </w:rPr>
        <w:t xml:space="preserve">stock and bond </w:t>
      </w:r>
      <w:r w:rsidR="00FE2661">
        <w:rPr>
          <w:rFonts w:cstheme="minorHAnsi"/>
          <w:sz w:val="24"/>
          <w:szCs w:val="24"/>
        </w:rPr>
        <w:t xml:space="preserve">securities, which gave high investment returns.  These foreign </w:t>
      </w:r>
      <w:r w:rsidR="007D41D5">
        <w:rPr>
          <w:rFonts w:cstheme="minorHAnsi"/>
          <w:sz w:val="24"/>
          <w:szCs w:val="24"/>
        </w:rPr>
        <w:t>funds</w:t>
      </w:r>
      <w:r w:rsidR="00FE2661">
        <w:rPr>
          <w:rFonts w:cstheme="minorHAnsi"/>
          <w:sz w:val="24"/>
          <w:szCs w:val="24"/>
        </w:rPr>
        <w:t xml:space="preserve"> accelerated the industrialization.</w:t>
      </w:r>
    </w:p>
    <w:p w14:paraId="4B301BE1" w14:textId="6987FAFE" w:rsidR="00FE2661" w:rsidRDefault="00FE2661" w:rsidP="00870D2F">
      <w:pPr>
        <w:rPr>
          <w:rFonts w:cstheme="minorHAnsi"/>
          <w:sz w:val="24"/>
          <w:szCs w:val="24"/>
        </w:rPr>
      </w:pPr>
      <w:r>
        <w:rPr>
          <w:rFonts w:cstheme="minorHAnsi"/>
          <w:sz w:val="24"/>
          <w:szCs w:val="24"/>
        </w:rPr>
        <w:t>Richard Corey points out</w:t>
      </w:r>
      <w:r w:rsidR="009546BE">
        <w:rPr>
          <w:rFonts w:cstheme="minorHAnsi"/>
          <w:sz w:val="24"/>
          <w:szCs w:val="24"/>
        </w:rPr>
        <w:t>, throughout the century,</w:t>
      </w:r>
      <w:r>
        <w:rPr>
          <w:rFonts w:cstheme="minorHAnsi"/>
          <w:sz w:val="24"/>
          <w:szCs w:val="24"/>
        </w:rPr>
        <w:t xml:space="preserve"> there were:</w:t>
      </w:r>
    </w:p>
    <w:p w14:paraId="7DAC0ED5" w14:textId="72AE188E" w:rsidR="00FE2661" w:rsidRDefault="00FE2661" w:rsidP="00FE2661">
      <w:pPr>
        <w:ind w:left="720"/>
        <w:rPr>
          <w:rFonts w:cstheme="minorHAnsi"/>
          <w:sz w:val="24"/>
          <w:szCs w:val="24"/>
        </w:rPr>
      </w:pPr>
      <w:r>
        <w:rPr>
          <w:rFonts w:cstheme="minorHAnsi"/>
          <w:sz w:val="24"/>
          <w:szCs w:val="24"/>
        </w:rPr>
        <w:t>“…irresistible constructive forces… Industry and agriculture were transformed by more efficient machinery… A decisive aspect of this development was the increasing dependence of industry on finance…” (1</w:t>
      </w:r>
      <w:r w:rsidR="0063115A">
        <w:rPr>
          <w:rFonts w:cstheme="minorHAnsi"/>
          <w:sz w:val="24"/>
          <w:szCs w:val="24"/>
        </w:rPr>
        <w:t>2</w:t>
      </w:r>
      <w:r>
        <w:rPr>
          <w:rFonts w:cstheme="minorHAnsi"/>
          <w:sz w:val="24"/>
          <w:szCs w:val="24"/>
        </w:rPr>
        <w:t>)</w:t>
      </w:r>
    </w:p>
    <w:p w14:paraId="6771EF09" w14:textId="06F0C160" w:rsidR="00C364BD" w:rsidRDefault="00C364BD" w:rsidP="00FE2661">
      <w:pPr>
        <w:ind w:left="720"/>
        <w:rPr>
          <w:rFonts w:cstheme="minorHAnsi"/>
          <w:sz w:val="24"/>
          <w:szCs w:val="24"/>
        </w:rPr>
      </w:pPr>
      <w:r>
        <w:rPr>
          <w:rFonts w:cstheme="minorHAnsi"/>
          <w:sz w:val="24"/>
          <w:szCs w:val="24"/>
        </w:rPr>
        <w:t>“By 1856 foreign investors owned $203,000,000 out of an aggregate $1,407,000,000 of American national, state, city and corporate bonds and stocks.” (1</w:t>
      </w:r>
      <w:r w:rsidR="0063115A">
        <w:rPr>
          <w:rFonts w:cstheme="minorHAnsi"/>
          <w:sz w:val="24"/>
          <w:szCs w:val="24"/>
        </w:rPr>
        <w:t>3</w:t>
      </w:r>
      <w:r>
        <w:rPr>
          <w:rFonts w:cstheme="minorHAnsi"/>
          <w:sz w:val="24"/>
          <w:szCs w:val="24"/>
        </w:rPr>
        <w:t>)</w:t>
      </w:r>
    </w:p>
    <w:p w14:paraId="4A0C8A40" w14:textId="2ACAE915" w:rsidR="008808FB" w:rsidRDefault="008808FB" w:rsidP="00FE2661">
      <w:pPr>
        <w:ind w:left="720"/>
        <w:rPr>
          <w:rFonts w:cstheme="minorHAnsi"/>
          <w:sz w:val="24"/>
          <w:szCs w:val="24"/>
        </w:rPr>
      </w:pPr>
      <w:r>
        <w:rPr>
          <w:rFonts w:cstheme="minorHAnsi"/>
          <w:sz w:val="24"/>
          <w:szCs w:val="24"/>
        </w:rPr>
        <w:t>“Railroad construction absorbed more foreign capital than all other industrial enterprises… The Morgans, singly and in combination, sold millions of railroad securities to foreign investors.” (1</w:t>
      </w:r>
      <w:r w:rsidR="0063115A">
        <w:rPr>
          <w:rFonts w:cstheme="minorHAnsi"/>
          <w:sz w:val="24"/>
          <w:szCs w:val="24"/>
        </w:rPr>
        <w:t>4</w:t>
      </w:r>
      <w:r>
        <w:rPr>
          <w:rFonts w:cstheme="minorHAnsi"/>
          <w:sz w:val="24"/>
          <w:szCs w:val="24"/>
        </w:rPr>
        <w:t>)</w:t>
      </w:r>
    </w:p>
    <w:p w14:paraId="61A6FFFF" w14:textId="0FB666F1" w:rsidR="005A12B3" w:rsidRDefault="002D46E5" w:rsidP="00FE2661">
      <w:pPr>
        <w:rPr>
          <w:rFonts w:cstheme="minorHAnsi"/>
          <w:sz w:val="24"/>
          <w:szCs w:val="24"/>
        </w:rPr>
      </w:pPr>
      <w:r>
        <w:rPr>
          <w:rFonts w:cstheme="minorHAnsi"/>
          <w:sz w:val="24"/>
          <w:szCs w:val="24"/>
        </w:rPr>
        <w:t>After the Civil War, i</w:t>
      </w:r>
      <w:r w:rsidR="007A7654">
        <w:rPr>
          <w:rFonts w:cstheme="minorHAnsi"/>
          <w:sz w:val="24"/>
          <w:szCs w:val="24"/>
        </w:rPr>
        <w:t xml:space="preserve">n addition to these </w:t>
      </w:r>
      <w:r w:rsidR="00792E6C">
        <w:rPr>
          <w:rFonts w:cstheme="minorHAnsi"/>
          <w:sz w:val="24"/>
          <w:szCs w:val="24"/>
        </w:rPr>
        <w:t>credit</w:t>
      </w:r>
      <w:r w:rsidR="007A7654">
        <w:rPr>
          <w:rFonts w:cstheme="minorHAnsi"/>
          <w:sz w:val="24"/>
          <w:szCs w:val="24"/>
        </w:rPr>
        <w:t xml:space="preserve">-making </w:t>
      </w:r>
      <w:r w:rsidR="00D774D9">
        <w:rPr>
          <w:rFonts w:cstheme="minorHAnsi"/>
          <w:sz w:val="24"/>
          <w:szCs w:val="24"/>
        </w:rPr>
        <w:t xml:space="preserve">state and national </w:t>
      </w:r>
      <w:r w:rsidR="007A7654">
        <w:rPr>
          <w:rFonts w:cstheme="minorHAnsi"/>
          <w:sz w:val="24"/>
          <w:szCs w:val="24"/>
        </w:rPr>
        <w:t xml:space="preserve">banks, </w:t>
      </w:r>
      <w:r w:rsidR="00D774D9">
        <w:rPr>
          <w:rFonts w:cstheme="minorHAnsi"/>
          <w:sz w:val="24"/>
          <w:szCs w:val="24"/>
        </w:rPr>
        <w:t xml:space="preserve">U.S. </w:t>
      </w:r>
      <w:r w:rsidR="007A7654">
        <w:rPr>
          <w:rFonts w:cstheme="minorHAnsi"/>
          <w:sz w:val="24"/>
          <w:szCs w:val="24"/>
        </w:rPr>
        <w:t>investment banks developed</w:t>
      </w:r>
      <w:r w:rsidR="00D774D9">
        <w:rPr>
          <w:rFonts w:cstheme="minorHAnsi"/>
          <w:sz w:val="24"/>
          <w:szCs w:val="24"/>
        </w:rPr>
        <w:t xml:space="preserve">: </w:t>
      </w:r>
      <w:r w:rsidR="007A7654">
        <w:rPr>
          <w:rFonts w:cstheme="minorHAnsi"/>
          <w:sz w:val="24"/>
          <w:szCs w:val="24"/>
        </w:rPr>
        <w:t xml:space="preserve"> private banks, </w:t>
      </w:r>
      <w:r w:rsidR="009546BE">
        <w:rPr>
          <w:rFonts w:cstheme="minorHAnsi"/>
          <w:sz w:val="24"/>
          <w:szCs w:val="24"/>
        </w:rPr>
        <w:t xml:space="preserve">selling </w:t>
      </w:r>
      <w:r w:rsidR="007D41D5">
        <w:rPr>
          <w:rFonts w:cstheme="minorHAnsi"/>
          <w:sz w:val="24"/>
          <w:szCs w:val="24"/>
        </w:rPr>
        <w:t xml:space="preserve">stocks and </w:t>
      </w:r>
      <w:r w:rsidR="009546BE">
        <w:rPr>
          <w:rFonts w:cstheme="minorHAnsi"/>
          <w:sz w:val="24"/>
          <w:szCs w:val="24"/>
        </w:rPr>
        <w:t>bonds to American and f</w:t>
      </w:r>
      <w:r w:rsidR="007A7654">
        <w:rPr>
          <w:rFonts w:cstheme="minorHAnsi"/>
          <w:sz w:val="24"/>
          <w:szCs w:val="24"/>
        </w:rPr>
        <w:t>oreign investors.</w:t>
      </w:r>
      <w:r w:rsidR="00D415E3">
        <w:rPr>
          <w:rFonts w:cstheme="minorHAnsi"/>
          <w:sz w:val="24"/>
          <w:szCs w:val="24"/>
        </w:rPr>
        <w:t xml:space="preserve">  Private banks are chartered by neither the state nor the national government; they operate as individual proprietorships or partnerships. </w:t>
      </w:r>
      <w:r w:rsidR="004857FA">
        <w:rPr>
          <w:rFonts w:cstheme="minorHAnsi"/>
          <w:sz w:val="24"/>
          <w:szCs w:val="24"/>
        </w:rPr>
        <w:t xml:space="preserve"> But they thrive off of the bank credit system and the corporate stocks and bonds.</w:t>
      </w:r>
    </w:p>
    <w:p w14:paraId="37DD6820" w14:textId="591A3A60" w:rsidR="003D21B1" w:rsidRDefault="003D21B1" w:rsidP="00FE2661">
      <w:r>
        <w:t xml:space="preserve">Unlike </w:t>
      </w:r>
      <w:r w:rsidR="005A12B3">
        <w:t xml:space="preserve">publicly-chartered </w:t>
      </w:r>
      <w:r>
        <w:t xml:space="preserve">commercial banks, </w:t>
      </w:r>
      <w:r w:rsidR="005A12B3">
        <w:t xml:space="preserve">private </w:t>
      </w:r>
      <w:r>
        <w:t xml:space="preserve">investment banks were not authorized to issue </w:t>
      </w:r>
      <w:r w:rsidR="004857FA">
        <w:t>bank</w:t>
      </w:r>
      <w:r>
        <w:t>notes or accept deposits.</w:t>
      </w:r>
      <w:r w:rsidR="00A37B04">
        <w:t xml:space="preserve"> </w:t>
      </w:r>
      <w:r>
        <w:t xml:space="preserve"> Instead, they served as brokers or intermediaries, bringing together investors and the firms that needed th</w:t>
      </w:r>
      <w:r w:rsidR="0057481A">
        <w:t>eir</w:t>
      </w:r>
      <w:r>
        <w:t xml:space="preserve"> capital, i.e., selling </w:t>
      </w:r>
      <w:r w:rsidR="004857FA">
        <w:t xml:space="preserve">corporate </w:t>
      </w:r>
      <w:r>
        <w:t>stocks and bonds.</w:t>
      </w:r>
      <w:r w:rsidR="00607E66">
        <w:t xml:space="preserve">   </w:t>
      </w:r>
      <w:r w:rsidR="004857FA">
        <w:t xml:space="preserve">They sold ‘securities’ </w:t>
      </w:r>
      <w:r w:rsidR="00607E66">
        <w:t xml:space="preserve">in railroads, </w:t>
      </w:r>
      <w:r w:rsidR="009864D5">
        <w:t xml:space="preserve">manufacturing, </w:t>
      </w:r>
      <w:r w:rsidR="00607E66">
        <w:t>mining, and utilities, among other</w:t>
      </w:r>
      <w:r w:rsidR="00DF55B9">
        <w:t>s</w:t>
      </w:r>
      <w:r w:rsidR="00607E66">
        <w:t xml:space="preserve">.  The first $1 million dollar stock turnover was in 1886.  </w:t>
      </w:r>
      <w:r w:rsidR="00AC27B4">
        <w:t xml:space="preserve">In 1889 the Wall Street Journal began publishing.  </w:t>
      </w:r>
      <w:r w:rsidR="0057481A">
        <w:t xml:space="preserve">And in 1896 the Dow Jones Industrial Average was begun.  </w:t>
      </w:r>
    </w:p>
    <w:p w14:paraId="562B96B0" w14:textId="75965BD6" w:rsidR="006B0DD4" w:rsidRDefault="0057481A" w:rsidP="00FE2661">
      <w:r>
        <w:t>The stock and bond trading siphoned the commercial bank credit from the</w:t>
      </w:r>
      <w:r w:rsidR="00EA2899">
        <w:t>ir</w:t>
      </w:r>
      <w:r>
        <w:t xml:space="preserve"> </w:t>
      </w:r>
      <w:r w:rsidR="006A5670">
        <w:t>customers’</w:t>
      </w:r>
      <w:r>
        <w:t xml:space="preserve"> accounts into the </w:t>
      </w:r>
      <w:r w:rsidR="006A5670">
        <w:t>accounts</w:t>
      </w:r>
      <w:r>
        <w:t xml:space="preserve"> of industrial</w:t>
      </w:r>
      <w:r w:rsidR="002024EA">
        <w:t xml:space="preserve"> and other corporate</w:t>
      </w:r>
      <w:r>
        <w:t xml:space="preserve"> firm</w:t>
      </w:r>
      <w:r w:rsidR="00DF55B9">
        <w:t>s – and into the accounts of the investment bankers, who earned huge commissions and fees</w:t>
      </w:r>
      <w:r w:rsidR="00EA2899">
        <w:t xml:space="preserve">. </w:t>
      </w:r>
      <w:r w:rsidR="009C5DA2">
        <w:t xml:space="preserve">  </w:t>
      </w:r>
      <w:r w:rsidR="00DF55B9">
        <w:t>In addition</w:t>
      </w:r>
      <w:r w:rsidR="003714EB">
        <w:t>,</w:t>
      </w:r>
      <w:r w:rsidR="00DF55B9">
        <w:t xml:space="preserve"> the investment bankers, with their expertise, could easily manipulate the prices of securities and ‘skin the hide’ of the ordinary people, siphoning off their savings.</w:t>
      </w:r>
      <w:r w:rsidR="009C5DA2">
        <w:t xml:space="preserve">  The investment bankers were ‘farming other people’s money’ to make their huge profits</w:t>
      </w:r>
      <w:r w:rsidR="00293E26">
        <w:t>, all with the help of the bank credit system and the securities markets</w:t>
      </w:r>
      <w:r w:rsidR="009C5DA2">
        <w:t>.</w:t>
      </w:r>
    </w:p>
    <w:p w14:paraId="45AB7D0D" w14:textId="1C0632F3" w:rsidR="002C46C6" w:rsidRDefault="002C46C6" w:rsidP="002C46C6">
      <w:pPr>
        <w:rPr>
          <w:rFonts w:cstheme="minorHAnsi"/>
          <w:sz w:val="24"/>
          <w:szCs w:val="24"/>
        </w:rPr>
      </w:pPr>
      <w:r>
        <w:rPr>
          <w:rFonts w:cstheme="minorHAnsi"/>
          <w:sz w:val="24"/>
          <w:szCs w:val="24"/>
        </w:rPr>
        <w:t xml:space="preserve">This financial edifice was </w:t>
      </w:r>
      <w:r w:rsidR="00080AB5">
        <w:rPr>
          <w:rFonts w:cstheme="minorHAnsi"/>
          <w:sz w:val="24"/>
          <w:szCs w:val="24"/>
        </w:rPr>
        <w:t>built on</w:t>
      </w:r>
      <w:r>
        <w:rPr>
          <w:rFonts w:cstheme="minorHAnsi"/>
          <w:sz w:val="24"/>
          <w:szCs w:val="24"/>
        </w:rPr>
        <w:t xml:space="preserve"> the commercial banking system</w:t>
      </w:r>
      <w:r w:rsidR="00293E26">
        <w:rPr>
          <w:rFonts w:cstheme="minorHAnsi"/>
          <w:sz w:val="24"/>
          <w:szCs w:val="24"/>
        </w:rPr>
        <w:t xml:space="preserve">.  The national </w:t>
      </w:r>
      <w:r>
        <w:rPr>
          <w:rFonts w:cstheme="minorHAnsi"/>
          <w:sz w:val="24"/>
          <w:szCs w:val="24"/>
        </w:rPr>
        <w:t>bank</w:t>
      </w:r>
      <w:r w:rsidR="00293E26">
        <w:rPr>
          <w:rFonts w:cstheme="minorHAnsi"/>
          <w:sz w:val="24"/>
          <w:szCs w:val="24"/>
        </w:rPr>
        <w:t xml:space="preserve">s’ paper </w:t>
      </w:r>
      <w:r>
        <w:rPr>
          <w:rFonts w:cstheme="minorHAnsi"/>
          <w:sz w:val="24"/>
          <w:szCs w:val="24"/>
        </w:rPr>
        <w:t xml:space="preserve">notes were legally backed by </w:t>
      </w:r>
      <w:r w:rsidR="00011AFA">
        <w:rPr>
          <w:rFonts w:cstheme="minorHAnsi"/>
          <w:sz w:val="24"/>
          <w:szCs w:val="24"/>
        </w:rPr>
        <w:t>the</w:t>
      </w:r>
      <w:r>
        <w:rPr>
          <w:rFonts w:cstheme="minorHAnsi"/>
          <w:sz w:val="24"/>
          <w:szCs w:val="24"/>
        </w:rPr>
        <w:t xml:space="preserve"> </w:t>
      </w:r>
      <w:r w:rsidR="00293E26">
        <w:rPr>
          <w:rFonts w:cstheme="minorHAnsi"/>
          <w:sz w:val="24"/>
          <w:szCs w:val="24"/>
        </w:rPr>
        <w:t>Treasury</w:t>
      </w:r>
      <w:r w:rsidR="00530134">
        <w:rPr>
          <w:rFonts w:cstheme="minorHAnsi"/>
          <w:sz w:val="24"/>
          <w:szCs w:val="24"/>
        </w:rPr>
        <w:t xml:space="preserve">.  Their </w:t>
      </w:r>
      <w:r>
        <w:rPr>
          <w:rFonts w:cstheme="minorHAnsi"/>
          <w:sz w:val="24"/>
          <w:szCs w:val="24"/>
        </w:rPr>
        <w:t>bank deposits were not</w:t>
      </w:r>
      <w:r w:rsidR="00293E26">
        <w:rPr>
          <w:rFonts w:cstheme="minorHAnsi"/>
          <w:sz w:val="24"/>
          <w:szCs w:val="24"/>
        </w:rPr>
        <w:t xml:space="preserve">.  Bank deposits </w:t>
      </w:r>
      <w:r>
        <w:rPr>
          <w:rFonts w:cstheme="minorHAnsi"/>
          <w:sz w:val="24"/>
          <w:szCs w:val="24"/>
        </w:rPr>
        <w:t>were simply promises-to-pay</w:t>
      </w:r>
      <w:r w:rsidR="00293E26">
        <w:rPr>
          <w:rFonts w:cstheme="minorHAnsi"/>
          <w:sz w:val="24"/>
          <w:szCs w:val="24"/>
        </w:rPr>
        <w:t xml:space="preserve"> to the customer on demand</w:t>
      </w:r>
      <w:r>
        <w:rPr>
          <w:rFonts w:cstheme="minorHAnsi"/>
          <w:sz w:val="24"/>
          <w:szCs w:val="24"/>
        </w:rPr>
        <w:t xml:space="preserve"> </w:t>
      </w:r>
      <w:r w:rsidR="00293E26">
        <w:rPr>
          <w:rFonts w:cstheme="minorHAnsi"/>
          <w:sz w:val="24"/>
          <w:szCs w:val="24"/>
        </w:rPr>
        <w:t>the government coin and currency</w:t>
      </w:r>
      <w:r w:rsidR="00530134">
        <w:rPr>
          <w:rFonts w:cstheme="minorHAnsi"/>
          <w:sz w:val="24"/>
          <w:szCs w:val="24"/>
        </w:rPr>
        <w:t xml:space="preserve">.  </w:t>
      </w:r>
      <w:r w:rsidR="00011AFA">
        <w:rPr>
          <w:rFonts w:cstheme="minorHAnsi"/>
          <w:sz w:val="24"/>
          <w:szCs w:val="24"/>
        </w:rPr>
        <w:t>F</w:t>
      </w:r>
      <w:r w:rsidR="00530134">
        <w:rPr>
          <w:rFonts w:cstheme="minorHAnsi"/>
          <w:sz w:val="24"/>
          <w:szCs w:val="24"/>
        </w:rPr>
        <w:t xml:space="preserve">ear of failure of a bank would cause depositors to </w:t>
      </w:r>
      <w:r w:rsidR="00011AFA">
        <w:rPr>
          <w:rFonts w:cstheme="minorHAnsi"/>
          <w:sz w:val="24"/>
          <w:szCs w:val="24"/>
        </w:rPr>
        <w:t xml:space="preserve">‘run’ to the bank to withdraw their deposit </w:t>
      </w:r>
      <w:r w:rsidR="00293E26">
        <w:rPr>
          <w:rFonts w:cstheme="minorHAnsi"/>
          <w:sz w:val="24"/>
          <w:szCs w:val="24"/>
        </w:rPr>
        <w:t>in the government’s ‘lawful’ money -</w:t>
      </w:r>
      <w:r w:rsidR="00011AFA">
        <w:rPr>
          <w:rFonts w:cstheme="minorHAnsi"/>
          <w:sz w:val="24"/>
          <w:szCs w:val="24"/>
        </w:rPr>
        <w:t xml:space="preserve"> </w:t>
      </w:r>
      <w:r w:rsidR="00293E26">
        <w:rPr>
          <w:rFonts w:cstheme="minorHAnsi"/>
          <w:sz w:val="24"/>
          <w:szCs w:val="24"/>
        </w:rPr>
        <w:t>‘real’</w:t>
      </w:r>
      <w:r w:rsidR="00530134">
        <w:rPr>
          <w:rFonts w:cstheme="minorHAnsi"/>
          <w:sz w:val="24"/>
          <w:szCs w:val="24"/>
        </w:rPr>
        <w:t xml:space="preserve"> currency</w:t>
      </w:r>
      <w:r w:rsidR="00011AFA">
        <w:rPr>
          <w:rFonts w:cstheme="minorHAnsi"/>
          <w:sz w:val="24"/>
          <w:szCs w:val="24"/>
        </w:rPr>
        <w:t xml:space="preserve"> or coin</w:t>
      </w:r>
      <w:r w:rsidR="00293E26">
        <w:rPr>
          <w:rFonts w:cstheme="minorHAnsi"/>
          <w:sz w:val="24"/>
          <w:szCs w:val="24"/>
        </w:rPr>
        <w:t xml:space="preserve">.  But </w:t>
      </w:r>
      <w:r w:rsidR="00530134">
        <w:rPr>
          <w:rFonts w:cstheme="minorHAnsi"/>
          <w:sz w:val="24"/>
          <w:szCs w:val="24"/>
        </w:rPr>
        <w:t xml:space="preserve"> </w:t>
      </w:r>
      <w:r w:rsidR="00011AFA">
        <w:rPr>
          <w:rFonts w:cstheme="minorHAnsi"/>
          <w:sz w:val="24"/>
          <w:szCs w:val="24"/>
        </w:rPr>
        <w:lastRenderedPageBreak/>
        <w:t xml:space="preserve">many times there </w:t>
      </w:r>
      <w:r w:rsidR="00530134">
        <w:rPr>
          <w:rFonts w:cstheme="minorHAnsi"/>
          <w:sz w:val="24"/>
          <w:szCs w:val="24"/>
        </w:rPr>
        <w:t>would not be enough</w:t>
      </w:r>
      <w:r w:rsidR="00293E26">
        <w:rPr>
          <w:rFonts w:cstheme="minorHAnsi"/>
          <w:sz w:val="24"/>
          <w:szCs w:val="24"/>
        </w:rPr>
        <w:t xml:space="preserve"> in the bank</w:t>
      </w:r>
      <w:r w:rsidR="00530134">
        <w:rPr>
          <w:rFonts w:cstheme="minorHAnsi"/>
          <w:sz w:val="24"/>
          <w:szCs w:val="24"/>
        </w:rPr>
        <w:t xml:space="preserve">.  </w:t>
      </w:r>
      <w:r w:rsidR="00011AFA">
        <w:rPr>
          <w:rFonts w:cstheme="minorHAnsi"/>
          <w:sz w:val="24"/>
          <w:szCs w:val="24"/>
        </w:rPr>
        <w:t xml:space="preserve">The bank would be bankrupt. </w:t>
      </w:r>
      <w:r w:rsidR="00530134">
        <w:rPr>
          <w:rFonts w:cstheme="minorHAnsi"/>
          <w:sz w:val="24"/>
          <w:szCs w:val="24"/>
        </w:rPr>
        <w:t xml:space="preserve"> Savings would be lost.  People ruined.  </w:t>
      </w:r>
    </w:p>
    <w:p w14:paraId="280E0FFB" w14:textId="425D1276" w:rsidR="00011AFA" w:rsidRDefault="00011AFA" w:rsidP="002C46C6">
      <w:pPr>
        <w:rPr>
          <w:rFonts w:cstheme="minorHAnsi"/>
          <w:sz w:val="24"/>
          <w:szCs w:val="24"/>
        </w:rPr>
      </w:pPr>
      <w:r>
        <w:rPr>
          <w:rFonts w:cstheme="minorHAnsi"/>
          <w:sz w:val="24"/>
          <w:szCs w:val="24"/>
        </w:rPr>
        <w:t>There were major bank panics between the Civil War and World War I:</w:t>
      </w:r>
    </w:p>
    <w:p w14:paraId="079A17BB" w14:textId="5264CA5C" w:rsidR="00011AFA" w:rsidRDefault="00011AFA" w:rsidP="00011AFA">
      <w:pPr>
        <w:ind w:left="720"/>
        <w:rPr>
          <w:rFonts w:cstheme="minorHAnsi"/>
          <w:sz w:val="24"/>
          <w:szCs w:val="24"/>
        </w:rPr>
      </w:pPr>
      <w:r>
        <w:rPr>
          <w:rFonts w:cstheme="minorHAnsi"/>
          <w:sz w:val="24"/>
          <w:szCs w:val="24"/>
        </w:rPr>
        <w:t xml:space="preserve">“…recurrent banking difficulties… most severe… 1873, 1884, 1890, and 1893 when bank failures, runs on banks, and widespread fears of further failures produced banking crises and, </w:t>
      </w:r>
      <w:r w:rsidR="00551821">
        <w:rPr>
          <w:rFonts w:cstheme="minorHAnsi"/>
          <w:sz w:val="24"/>
          <w:szCs w:val="24"/>
        </w:rPr>
        <w:t>o</w:t>
      </w:r>
      <w:r>
        <w:rPr>
          <w:rFonts w:cstheme="minorHAnsi"/>
          <w:sz w:val="24"/>
          <w:szCs w:val="24"/>
        </w:rPr>
        <w:t>n several occasions, most notably 1893, suspension by most banks of convertibility of deposits into currency.” (15)</w:t>
      </w:r>
    </w:p>
    <w:p w14:paraId="330DAEA0" w14:textId="06FCBF0B" w:rsidR="00D175D9" w:rsidRPr="00D175D9" w:rsidRDefault="00D175D9" w:rsidP="00FE2661">
      <w:pPr>
        <w:rPr>
          <w:b/>
          <w:bCs/>
        </w:rPr>
      </w:pPr>
      <w:r w:rsidRPr="00D175D9">
        <w:rPr>
          <w:b/>
          <w:bCs/>
        </w:rPr>
        <w:t>The Trusts</w:t>
      </w:r>
    </w:p>
    <w:p w14:paraId="415771A4" w14:textId="36533C54" w:rsidR="0057481A" w:rsidRDefault="002F20EE" w:rsidP="00FE2661">
      <w:r>
        <w:t xml:space="preserve">Beginning in the last decade of the century, the investment banks, </w:t>
      </w:r>
      <w:r w:rsidR="00D175D9">
        <w:t>helped by</w:t>
      </w:r>
      <w:r w:rsidR="00EA2899">
        <w:t xml:space="preserve"> </w:t>
      </w:r>
      <w:r w:rsidR="00D175D9">
        <w:t xml:space="preserve">the credit of </w:t>
      </w:r>
      <w:r w:rsidR="00EA2899">
        <w:t>commercial bank</w:t>
      </w:r>
      <w:r w:rsidR="00DF55B9">
        <w:t>s</w:t>
      </w:r>
      <w:r w:rsidR="00D175D9">
        <w:t xml:space="preserve"> in New York and other large commercial cities</w:t>
      </w:r>
      <w:r>
        <w:t>,</w:t>
      </w:r>
      <w:r w:rsidR="00EA2899">
        <w:t xml:space="preserve"> worked </w:t>
      </w:r>
      <w:r>
        <w:t>to</w:t>
      </w:r>
      <w:r w:rsidR="00EA2899">
        <w:t xml:space="preserve"> build</w:t>
      </w:r>
      <w:r>
        <w:t xml:space="preserve"> </w:t>
      </w:r>
      <w:r w:rsidR="00DF55B9">
        <w:t xml:space="preserve"> communities of corporate firms, known </w:t>
      </w:r>
      <w:r w:rsidR="007527C3">
        <w:t xml:space="preserve">as </w:t>
      </w:r>
      <w:r w:rsidR="00DF55B9">
        <w:t>‘cartels’</w:t>
      </w:r>
      <w:r w:rsidR="007527C3">
        <w:t xml:space="preserve"> or </w:t>
      </w:r>
      <w:r w:rsidR="003714EB">
        <w:t>‘trusts’.</w:t>
      </w:r>
      <w:r w:rsidR="0057481A">
        <w:t xml:space="preserve">  </w:t>
      </w:r>
    </w:p>
    <w:p w14:paraId="774F0AB3" w14:textId="47F16A37" w:rsidR="00A37B04" w:rsidRDefault="00A37B04" w:rsidP="00A37B04">
      <w:pPr>
        <w:ind w:left="720"/>
      </w:pPr>
      <w:r>
        <w:t xml:space="preserve">“…the years 1895-1904 witnessing the first big mergers and acquisition boom.  </w:t>
      </w:r>
      <w:r w:rsidR="00333F44">
        <w:t>The amalgamations were helped, and in some cases instigated, by Wall Street investment banks, particularly J.P. Morgan and Kuhn, Loeb, the leading houses.” (1</w:t>
      </w:r>
      <w:r w:rsidR="00011AFA">
        <w:t>6</w:t>
      </w:r>
      <w:r w:rsidR="00333F44">
        <w:t>)</w:t>
      </w:r>
    </w:p>
    <w:p w14:paraId="20248FA4" w14:textId="4A27BD42" w:rsidR="00333F44" w:rsidRDefault="00FB740E" w:rsidP="00FB740E">
      <w:pPr>
        <w:ind w:left="720"/>
        <w:rPr>
          <w:rFonts w:cstheme="minorHAnsi"/>
          <w:sz w:val="24"/>
          <w:szCs w:val="24"/>
        </w:rPr>
      </w:pPr>
      <w:r>
        <w:rPr>
          <w:rFonts w:cstheme="minorHAnsi"/>
          <w:sz w:val="24"/>
          <w:szCs w:val="24"/>
        </w:rPr>
        <w:t>“When McKinley took office… the middle class looked on impotently while factories, railroads, gas and electric plants, street railway lines, telephone systems and mines were converted from a state of individual or mere corporate ownership into the trust form, owned by great single corporations with stupendous amounts of capital….”  (1</w:t>
      </w:r>
      <w:r w:rsidR="00011AFA">
        <w:rPr>
          <w:rFonts w:cstheme="minorHAnsi"/>
          <w:sz w:val="24"/>
          <w:szCs w:val="24"/>
        </w:rPr>
        <w:t>7</w:t>
      </w:r>
      <w:r>
        <w:rPr>
          <w:rFonts w:cstheme="minorHAnsi"/>
          <w:sz w:val="24"/>
          <w:szCs w:val="24"/>
        </w:rPr>
        <w:t>)</w:t>
      </w:r>
    </w:p>
    <w:p w14:paraId="71947B6B" w14:textId="617BDE07" w:rsidR="00E311E2" w:rsidRDefault="00E311E2" w:rsidP="00FB740E">
      <w:pPr>
        <w:ind w:left="720"/>
        <w:rPr>
          <w:rFonts w:cstheme="minorHAnsi"/>
          <w:sz w:val="24"/>
          <w:szCs w:val="24"/>
        </w:rPr>
      </w:pPr>
      <w:r>
        <w:rPr>
          <w:rFonts w:cstheme="minorHAnsi"/>
          <w:sz w:val="24"/>
          <w:szCs w:val="24"/>
        </w:rPr>
        <w:t>“The great magnates controlled vastly powerful New York banks… The stock issues of the Steel Trust, as well as those of many other trusts, were sold to these banks.” (18)</w:t>
      </w:r>
    </w:p>
    <w:p w14:paraId="47CB4FF1" w14:textId="25291CF2" w:rsidR="00750920" w:rsidRDefault="00750920" w:rsidP="00FE2661">
      <w:pPr>
        <w:rPr>
          <w:rFonts w:cstheme="minorHAnsi"/>
          <w:sz w:val="24"/>
          <w:szCs w:val="24"/>
        </w:rPr>
      </w:pPr>
      <w:r>
        <w:rPr>
          <w:rFonts w:cstheme="minorHAnsi"/>
          <w:sz w:val="24"/>
          <w:szCs w:val="24"/>
        </w:rPr>
        <w:t xml:space="preserve">This concentration of corporate control and wealth was built on the people’s own credit.  In 1901 the U.S. Steel Trust was created, the creature of the J.P. Morgan firm.  Morgan received stock for his efforts, which </w:t>
      </w:r>
      <w:r w:rsidR="00D415E3">
        <w:rPr>
          <w:rFonts w:cstheme="minorHAnsi"/>
          <w:sz w:val="24"/>
          <w:szCs w:val="24"/>
        </w:rPr>
        <w:t xml:space="preserve">he </w:t>
      </w:r>
      <w:r>
        <w:rPr>
          <w:rFonts w:cstheme="minorHAnsi"/>
          <w:sz w:val="24"/>
          <w:szCs w:val="24"/>
        </w:rPr>
        <w:t xml:space="preserve"> sold to the public.  Here is a description of that transaction:</w:t>
      </w:r>
    </w:p>
    <w:p w14:paraId="4F7A876C" w14:textId="227AD0BB" w:rsidR="00145E98" w:rsidRDefault="00750920" w:rsidP="00750920">
      <w:pPr>
        <w:ind w:left="720"/>
        <w:rPr>
          <w:rFonts w:cstheme="minorHAnsi"/>
          <w:sz w:val="24"/>
          <w:szCs w:val="24"/>
        </w:rPr>
      </w:pPr>
      <w:r>
        <w:rPr>
          <w:rFonts w:cstheme="minorHAnsi"/>
          <w:sz w:val="24"/>
          <w:szCs w:val="24"/>
        </w:rPr>
        <w:t>“The stock obtained by him he was able to sell at a market price of about 50.  By October, 1902, Morgan and his immediate partners in the syndicate had already distributed $40,000,000 in profits.  From whom did these stockjobbing profits come?  F</w:t>
      </w:r>
      <w:r w:rsidR="00145E98">
        <w:rPr>
          <w:rFonts w:cstheme="minorHAnsi"/>
          <w:sz w:val="24"/>
          <w:szCs w:val="24"/>
        </w:rPr>
        <w:t>r</w:t>
      </w:r>
      <w:r>
        <w:rPr>
          <w:rFonts w:cstheme="minorHAnsi"/>
          <w:sz w:val="24"/>
          <w:szCs w:val="24"/>
        </w:rPr>
        <w:t xml:space="preserve">om a host of middle class investors throughout the world.  Lured on by the glowing prospectuses of the Steel Trust, and certain that the money that they put in would produce large dividends, and the stock would rise in value, they literally scrambled to pay over their money for the stock… in 1904, it sank to 8 ¾.  Hordes of middle class investors were ruined; the magnates had transferred their money to their own pockets.” </w:t>
      </w:r>
      <w:r w:rsidR="00145E98">
        <w:rPr>
          <w:rFonts w:cstheme="minorHAnsi"/>
          <w:sz w:val="24"/>
          <w:szCs w:val="24"/>
        </w:rPr>
        <w:t>(1</w:t>
      </w:r>
      <w:r w:rsidR="00E311E2">
        <w:rPr>
          <w:rFonts w:cstheme="minorHAnsi"/>
          <w:sz w:val="24"/>
          <w:szCs w:val="24"/>
        </w:rPr>
        <w:t>9</w:t>
      </w:r>
      <w:r w:rsidR="00145E98">
        <w:rPr>
          <w:rFonts w:cstheme="minorHAnsi"/>
          <w:sz w:val="24"/>
          <w:szCs w:val="24"/>
        </w:rPr>
        <w:t>)</w:t>
      </w:r>
    </w:p>
    <w:p w14:paraId="20DD71BF" w14:textId="4421AB29" w:rsidR="00830FC7" w:rsidRDefault="00DC514F" w:rsidP="00FE2661">
      <w:pPr>
        <w:rPr>
          <w:rFonts w:cstheme="minorHAnsi"/>
          <w:sz w:val="24"/>
          <w:szCs w:val="24"/>
        </w:rPr>
      </w:pPr>
      <w:r>
        <w:rPr>
          <w:rFonts w:cstheme="minorHAnsi"/>
          <w:sz w:val="24"/>
          <w:szCs w:val="24"/>
        </w:rPr>
        <w:t>The most well-known of the investment banking firms was J.P. Morgan and Company of New York</w:t>
      </w:r>
      <w:r w:rsidR="00830FC7">
        <w:rPr>
          <w:rFonts w:cstheme="minorHAnsi"/>
          <w:sz w:val="24"/>
          <w:szCs w:val="24"/>
        </w:rPr>
        <w:t>:</w:t>
      </w:r>
    </w:p>
    <w:p w14:paraId="5AF66A9D" w14:textId="072A232B" w:rsidR="009B182F" w:rsidRPr="006A5670" w:rsidRDefault="009B182F" w:rsidP="009B182F">
      <w:pPr>
        <w:autoSpaceDE w:val="0"/>
        <w:autoSpaceDN w:val="0"/>
        <w:adjustRightInd w:val="0"/>
        <w:spacing w:after="0" w:line="240" w:lineRule="auto"/>
        <w:ind w:left="720"/>
        <w:rPr>
          <w:rFonts w:cstheme="minorHAnsi"/>
          <w:sz w:val="24"/>
          <w:szCs w:val="24"/>
        </w:rPr>
      </w:pPr>
      <w:r>
        <w:rPr>
          <w:rFonts w:cstheme="minorHAnsi"/>
          <w:sz w:val="24"/>
          <w:szCs w:val="24"/>
        </w:rPr>
        <w:t>“</w:t>
      </w:r>
      <w:r w:rsidRPr="006A5670">
        <w:rPr>
          <w:rFonts w:cstheme="minorHAnsi"/>
          <w:sz w:val="24"/>
          <w:szCs w:val="24"/>
        </w:rPr>
        <w:t>The power of J. P. Morgan and Co. was based initially on its</w:t>
      </w:r>
      <w:r>
        <w:rPr>
          <w:rFonts w:cstheme="minorHAnsi"/>
          <w:sz w:val="24"/>
          <w:szCs w:val="24"/>
        </w:rPr>
        <w:t xml:space="preserve"> </w:t>
      </w:r>
      <w:r w:rsidRPr="006A5670">
        <w:rPr>
          <w:rFonts w:cstheme="minorHAnsi"/>
          <w:sz w:val="24"/>
          <w:szCs w:val="24"/>
        </w:rPr>
        <w:t>ability to sell railroad stocks and bonds in the English and European</w:t>
      </w:r>
      <w:r>
        <w:rPr>
          <w:rFonts w:cstheme="minorHAnsi"/>
          <w:sz w:val="24"/>
          <w:szCs w:val="24"/>
        </w:rPr>
        <w:t xml:space="preserve"> </w:t>
      </w:r>
      <w:r w:rsidRPr="006A5670">
        <w:rPr>
          <w:rFonts w:cstheme="minorHAnsi"/>
          <w:sz w:val="24"/>
          <w:szCs w:val="24"/>
        </w:rPr>
        <w:t>markets. European investors placed $2.4 billion in the United States</w:t>
      </w:r>
      <w:r>
        <w:rPr>
          <w:rFonts w:cstheme="minorHAnsi"/>
          <w:sz w:val="24"/>
          <w:szCs w:val="24"/>
        </w:rPr>
        <w:t xml:space="preserve"> </w:t>
      </w:r>
      <w:r w:rsidRPr="006A5670">
        <w:rPr>
          <w:rFonts w:cstheme="minorHAnsi"/>
          <w:sz w:val="24"/>
          <w:szCs w:val="24"/>
        </w:rPr>
        <w:t>during 1880-1895, and owned a total of $4.5 billion in government</w:t>
      </w:r>
      <w:r>
        <w:rPr>
          <w:rFonts w:cstheme="minorHAnsi"/>
          <w:sz w:val="24"/>
          <w:szCs w:val="24"/>
        </w:rPr>
        <w:t xml:space="preserve"> </w:t>
      </w:r>
      <w:r w:rsidRPr="006A5670">
        <w:rPr>
          <w:rFonts w:cstheme="minorHAnsi"/>
          <w:sz w:val="24"/>
          <w:szCs w:val="24"/>
        </w:rPr>
        <w:t>and nongovernment bonds and shares in 1914.</w:t>
      </w:r>
      <w:r>
        <w:rPr>
          <w:rFonts w:cstheme="minorHAnsi"/>
          <w:sz w:val="24"/>
          <w:szCs w:val="24"/>
        </w:rPr>
        <w:t>“</w:t>
      </w:r>
      <w:r w:rsidRPr="006A5670">
        <w:rPr>
          <w:rFonts w:cstheme="minorHAnsi"/>
          <w:sz w:val="24"/>
          <w:szCs w:val="24"/>
        </w:rPr>
        <w:t xml:space="preserve">  </w:t>
      </w:r>
      <w:r>
        <w:rPr>
          <w:rFonts w:cstheme="minorHAnsi"/>
          <w:sz w:val="24"/>
          <w:szCs w:val="24"/>
        </w:rPr>
        <w:t>(</w:t>
      </w:r>
      <w:r w:rsidR="00E311E2">
        <w:rPr>
          <w:rFonts w:cstheme="minorHAnsi"/>
          <w:sz w:val="24"/>
          <w:szCs w:val="24"/>
        </w:rPr>
        <w:t>20</w:t>
      </w:r>
      <w:r>
        <w:rPr>
          <w:rFonts w:cstheme="minorHAnsi"/>
          <w:sz w:val="24"/>
          <w:szCs w:val="24"/>
        </w:rPr>
        <w:t>)</w:t>
      </w:r>
    </w:p>
    <w:p w14:paraId="0905A067" w14:textId="77777777" w:rsidR="009B182F" w:rsidRDefault="009B182F" w:rsidP="009B182F">
      <w:pPr>
        <w:spacing w:after="0"/>
        <w:ind w:left="720"/>
        <w:rPr>
          <w:rFonts w:cstheme="minorHAnsi"/>
          <w:sz w:val="24"/>
          <w:szCs w:val="24"/>
        </w:rPr>
      </w:pPr>
    </w:p>
    <w:p w14:paraId="2C17ABF7" w14:textId="725B12D0" w:rsidR="00830FC7" w:rsidRDefault="00830FC7" w:rsidP="009B182F">
      <w:pPr>
        <w:spacing w:after="0"/>
        <w:ind w:left="720"/>
        <w:rPr>
          <w:rFonts w:cstheme="minorHAnsi"/>
          <w:sz w:val="24"/>
          <w:szCs w:val="24"/>
        </w:rPr>
      </w:pPr>
      <w:r>
        <w:rPr>
          <w:rFonts w:cstheme="minorHAnsi"/>
          <w:sz w:val="24"/>
          <w:szCs w:val="24"/>
        </w:rPr>
        <w:t>“The story o</w:t>
      </w:r>
      <w:r w:rsidR="009B182F">
        <w:rPr>
          <w:rFonts w:cstheme="minorHAnsi"/>
          <w:sz w:val="24"/>
          <w:szCs w:val="24"/>
        </w:rPr>
        <w:t>f</w:t>
      </w:r>
      <w:r>
        <w:rPr>
          <w:rFonts w:cstheme="minorHAnsi"/>
          <w:sz w:val="24"/>
          <w:szCs w:val="24"/>
        </w:rPr>
        <w:t xml:space="preserve"> the House of Morgan is the story of the transformation of American capitalism… by the centralization of industry and finance.”</w:t>
      </w:r>
      <w:r w:rsidR="006A5670">
        <w:rPr>
          <w:rFonts w:cstheme="minorHAnsi"/>
          <w:sz w:val="24"/>
          <w:szCs w:val="24"/>
        </w:rPr>
        <w:t xml:space="preserve"> </w:t>
      </w:r>
      <w:r>
        <w:rPr>
          <w:rFonts w:cstheme="minorHAnsi"/>
          <w:sz w:val="24"/>
          <w:szCs w:val="24"/>
        </w:rPr>
        <w:t>(</w:t>
      </w:r>
      <w:r w:rsidR="00195F6B">
        <w:rPr>
          <w:rFonts w:cstheme="minorHAnsi"/>
          <w:sz w:val="24"/>
          <w:szCs w:val="24"/>
        </w:rPr>
        <w:t>2</w:t>
      </w:r>
      <w:r w:rsidR="00E311E2">
        <w:rPr>
          <w:rFonts w:cstheme="minorHAnsi"/>
          <w:sz w:val="24"/>
          <w:szCs w:val="24"/>
        </w:rPr>
        <w:t>1</w:t>
      </w:r>
      <w:r>
        <w:rPr>
          <w:rFonts w:cstheme="minorHAnsi"/>
          <w:sz w:val="24"/>
          <w:szCs w:val="24"/>
        </w:rPr>
        <w:t>)</w:t>
      </w:r>
    </w:p>
    <w:p w14:paraId="0C163715" w14:textId="77777777" w:rsidR="00480074" w:rsidRDefault="00480074" w:rsidP="00870D2F">
      <w:pPr>
        <w:rPr>
          <w:rFonts w:cstheme="minorHAnsi"/>
          <w:sz w:val="24"/>
          <w:szCs w:val="24"/>
        </w:rPr>
      </w:pPr>
    </w:p>
    <w:p w14:paraId="34FD7B30" w14:textId="08B834EF" w:rsidR="00460E45" w:rsidRDefault="00C20E20" w:rsidP="00870D2F">
      <w:pPr>
        <w:rPr>
          <w:rFonts w:cstheme="minorHAnsi"/>
          <w:sz w:val="24"/>
          <w:szCs w:val="24"/>
        </w:rPr>
      </w:pPr>
      <w:r>
        <w:rPr>
          <w:rFonts w:cstheme="minorHAnsi"/>
          <w:sz w:val="24"/>
          <w:szCs w:val="24"/>
        </w:rPr>
        <w:lastRenderedPageBreak/>
        <w:t xml:space="preserve">Reader, please note.  In this paper, J.P. Morgan and Co. will play a </w:t>
      </w:r>
      <w:r w:rsidR="00C8024A">
        <w:rPr>
          <w:rFonts w:cstheme="minorHAnsi"/>
          <w:sz w:val="24"/>
          <w:szCs w:val="24"/>
        </w:rPr>
        <w:t xml:space="preserve">critical </w:t>
      </w:r>
      <w:r>
        <w:rPr>
          <w:rFonts w:cstheme="minorHAnsi"/>
          <w:sz w:val="24"/>
          <w:szCs w:val="24"/>
        </w:rPr>
        <w:t>role in World War I.  However, the centralization of industry and finance that occurs after 1890 in the United States, and up to the present day,  was not the work of one man (however financially powerful).  There were other powerful investment banks concentrating the credit and wealth into their hands; all competing with each other, but also need</w:t>
      </w:r>
      <w:r w:rsidR="00E24A69">
        <w:rPr>
          <w:rFonts w:cstheme="minorHAnsi"/>
          <w:sz w:val="24"/>
          <w:szCs w:val="24"/>
        </w:rPr>
        <w:t>ing</w:t>
      </w:r>
      <w:r>
        <w:rPr>
          <w:rFonts w:cstheme="minorHAnsi"/>
          <w:sz w:val="24"/>
          <w:szCs w:val="24"/>
        </w:rPr>
        <w:t xml:space="preserve"> to work together, </w:t>
      </w:r>
      <w:r w:rsidR="00E24A69">
        <w:rPr>
          <w:rFonts w:cstheme="minorHAnsi"/>
          <w:sz w:val="24"/>
          <w:szCs w:val="24"/>
        </w:rPr>
        <w:t>most</w:t>
      </w:r>
      <w:r>
        <w:rPr>
          <w:rFonts w:cstheme="minorHAnsi"/>
          <w:sz w:val="24"/>
          <w:szCs w:val="24"/>
        </w:rPr>
        <w:t xml:space="preserve"> grudgingly, to make the economic and financial system </w:t>
      </w:r>
      <w:r w:rsidR="00EA3D0A">
        <w:rPr>
          <w:rFonts w:cstheme="minorHAnsi"/>
          <w:sz w:val="24"/>
          <w:szCs w:val="24"/>
        </w:rPr>
        <w:t>work.</w:t>
      </w:r>
      <w:r w:rsidR="00E311E2">
        <w:rPr>
          <w:rFonts w:cstheme="minorHAnsi"/>
          <w:sz w:val="24"/>
          <w:szCs w:val="24"/>
        </w:rPr>
        <w:t xml:space="preserve">  And at the bottom of everything, was </w:t>
      </w:r>
      <w:r w:rsidR="00460E45">
        <w:rPr>
          <w:rFonts w:cstheme="minorHAnsi"/>
          <w:sz w:val="24"/>
          <w:szCs w:val="24"/>
        </w:rPr>
        <w:t>the</w:t>
      </w:r>
      <w:r w:rsidR="00E311E2">
        <w:rPr>
          <w:rFonts w:cstheme="minorHAnsi"/>
          <w:sz w:val="24"/>
          <w:szCs w:val="24"/>
        </w:rPr>
        <w:t xml:space="preserve"> private system of </w:t>
      </w:r>
      <w:r w:rsidR="00460E45">
        <w:rPr>
          <w:rFonts w:cstheme="minorHAnsi"/>
          <w:sz w:val="24"/>
          <w:szCs w:val="24"/>
        </w:rPr>
        <w:t xml:space="preserve">creating </w:t>
      </w:r>
      <w:r w:rsidR="00803786">
        <w:rPr>
          <w:rFonts w:cstheme="minorHAnsi"/>
          <w:sz w:val="24"/>
          <w:szCs w:val="24"/>
        </w:rPr>
        <w:t xml:space="preserve">bank </w:t>
      </w:r>
      <w:r w:rsidR="00460E45">
        <w:rPr>
          <w:rFonts w:cstheme="minorHAnsi"/>
          <w:sz w:val="24"/>
          <w:szCs w:val="24"/>
        </w:rPr>
        <w:t>credit</w:t>
      </w:r>
      <w:r w:rsidR="00E311E2">
        <w:rPr>
          <w:rFonts w:cstheme="minorHAnsi"/>
          <w:sz w:val="24"/>
          <w:szCs w:val="24"/>
        </w:rPr>
        <w:t xml:space="preserve"> out of debt.  The entire system generating profits for the banks</w:t>
      </w:r>
      <w:r w:rsidR="005A300B">
        <w:rPr>
          <w:rFonts w:cstheme="minorHAnsi"/>
          <w:sz w:val="24"/>
          <w:szCs w:val="24"/>
        </w:rPr>
        <w:t xml:space="preserve"> and large corporate owners.</w:t>
      </w:r>
      <w:r w:rsidR="00460E45">
        <w:rPr>
          <w:rFonts w:cstheme="minorHAnsi"/>
          <w:sz w:val="24"/>
          <w:szCs w:val="24"/>
        </w:rPr>
        <w:t xml:space="preserve">    </w:t>
      </w:r>
    </w:p>
    <w:p w14:paraId="57B6EE04" w14:textId="7B7F4891" w:rsidR="006F04DE" w:rsidRDefault="006F04DE" w:rsidP="006F04DE">
      <w:pPr>
        <w:ind w:left="720"/>
        <w:rPr>
          <w:rFonts w:cstheme="minorHAnsi"/>
          <w:sz w:val="24"/>
          <w:szCs w:val="24"/>
        </w:rPr>
      </w:pPr>
      <w:r>
        <w:rPr>
          <w:rFonts w:cstheme="minorHAnsi"/>
          <w:sz w:val="24"/>
          <w:szCs w:val="24"/>
        </w:rPr>
        <w:t>“At the dawn of the 20</w:t>
      </w:r>
      <w:r w:rsidRPr="006F04DE">
        <w:rPr>
          <w:rFonts w:cstheme="minorHAnsi"/>
          <w:sz w:val="24"/>
          <w:szCs w:val="24"/>
          <w:vertAlign w:val="superscript"/>
        </w:rPr>
        <w:t>th</w:t>
      </w:r>
      <w:r>
        <w:rPr>
          <w:rFonts w:cstheme="minorHAnsi"/>
          <w:sz w:val="24"/>
          <w:szCs w:val="24"/>
        </w:rPr>
        <w:t xml:space="preserve"> century, some sixty ultra-rich families, through dynastic intermarriage and corporate, interconnected shareholdings, had gained control of American industry and banking institutions. (22)</w:t>
      </w:r>
    </w:p>
    <w:p w14:paraId="69B59468" w14:textId="4175A7D9" w:rsidR="005F6677" w:rsidRDefault="00460E45" w:rsidP="006F04DE">
      <w:pPr>
        <w:ind w:left="720"/>
        <w:rPr>
          <w:rFonts w:cstheme="minorHAnsi"/>
          <w:sz w:val="24"/>
          <w:szCs w:val="24"/>
        </w:rPr>
      </w:pPr>
      <w:r>
        <w:rPr>
          <w:rFonts w:cstheme="minorHAnsi"/>
          <w:sz w:val="24"/>
          <w:szCs w:val="24"/>
        </w:rPr>
        <w:t>“Great concentrations of wealth were being accumulated through macro usury – the structural misuse of society’s monetary mechanisms.” (2</w:t>
      </w:r>
      <w:r w:rsidR="006F04DE">
        <w:rPr>
          <w:rFonts w:cstheme="minorHAnsi"/>
          <w:sz w:val="24"/>
          <w:szCs w:val="24"/>
        </w:rPr>
        <w:t>3</w:t>
      </w:r>
      <w:r>
        <w:rPr>
          <w:rFonts w:cstheme="minorHAnsi"/>
          <w:sz w:val="24"/>
          <w:szCs w:val="24"/>
        </w:rPr>
        <w:t>)</w:t>
      </w:r>
    </w:p>
    <w:p w14:paraId="261795CB" w14:textId="2BD63C1B" w:rsidR="0082515A" w:rsidRDefault="00E311E2" w:rsidP="00870D2F">
      <w:pPr>
        <w:rPr>
          <w:rFonts w:cstheme="minorHAnsi"/>
          <w:b/>
          <w:bCs/>
          <w:sz w:val="24"/>
          <w:szCs w:val="24"/>
        </w:rPr>
      </w:pPr>
      <w:r w:rsidRPr="00460E45">
        <w:rPr>
          <w:rFonts w:cstheme="minorHAnsi"/>
          <w:b/>
          <w:bCs/>
          <w:sz w:val="24"/>
          <w:szCs w:val="24"/>
        </w:rPr>
        <w:t>The ’Money Trust’ and the Pujo Committee</w:t>
      </w:r>
    </w:p>
    <w:p w14:paraId="54CC94E0" w14:textId="3E54768C" w:rsidR="00460E45" w:rsidRDefault="005D74C7" w:rsidP="00870D2F">
      <w:pPr>
        <w:rPr>
          <w:rFonts w:cstheme="minorHAnsi"/>
          <w:sz w:val="24"/>
          <w:szCs w:val="24"/>
        </w:rPr>
      </w:pPr>
      <w:r>
        <w:rPr>
          <w:rFonts w:cstheme="minorHAnsi"/>
          <w:sz w:val="24"/>
          <w:szCs w:val="24"/>
        </w:rPr>
        <w:t xml:space="preserve">In 1912 the House Committee on Banking and Currency was authorized to ‘investigate the concentration of control of money and credit’.   </w:t>
      </w:r>
      <w:r w:rsidR="00740730">
        <w:rPr>
          <w:rFonts w:cstheme="minorHAnsi"/>
          <w:sz w:val="24"/>
          <w:szCs w:val="24"/>
        </w:rPr>
        <w:t>It was c</w:t>
      </w:r>
      <w:r>
        <w:rPr>
          <w:rFonts w:cstheme="minorHAnsi"/>
          <w:sz w:val="24"/>
          <w:szCs w:val="24"/>
        </w:rPr>
        <w:t xml:space="preserve">alled the Pujo Committee, </w:t>
      </w:r>
      <w:r w:rsidR="00740730">
        <w:rPr>
          <w:rFonts w:cstheme="minorHAnsi"/>
          <w:sz w:val="24"/>
          <w:szCs w:val="24"/>
        </w:rPr>
        <w:t xml:space="preserve">after its chairman, </w:t>
      </w:r>
      <w:r>
        <w:rPr>
          <w:rFonts w:cstheme="minorHAnsi"/>
          <w:sz w:val="24"/>
          <w:szCs w:val="24"/>
        </w:rPr>
        <w:t>Congressman Arsene Pujo of Louisiana.</w:t>
      </w:r>
    </w:p>
    <w:p w14:paraId="114368CA" w14:textId="3D3B2A6A" w:rsidR="005D74C7" w:rsidRDefault="007734F6" w:rsidP="00870D2F">
      <w:pPr>
        <w:rPr>
          <w:rFonts w:cstheme="minorHAnsi"/>
          <w:sz w:val="24"/>
          <w:szCs w:val="24"/>
        </w:rPr>
      </w:pPr>
      <w:r>
        <w:rPr>
          <w:rFonts w:cstheme="minorHAnsi"/>
          <w:sz w:val="24"/>
          <w:szCs w:val="24"/>
        </w:rPr>
        <w:t>The committee did not find a money trust that would be unlawful under the Sherman Act, but they did find a dangerous concentration of money and credits in the hands of a few men of great power in the financial world.</w:t>
      </w:r>
    </w:p>
    <w:p w14:paraId="21D6F7E8" w14:textId="382420FF" w:rsidR="007734F6" w:rsidRDefault="00D46233" w:rsidP="00870D2F">
      <w:pPr>
        <w:rPr>
          <w:rFonts w:cstheme="minorHAnsi"/>
          <w:sz w:val="24"/>
          <w:szCs w:val="24"/>
        </w:rPr>
      </w:pPr>
      <w:r>
        <w:rPr>
          <w:rFonts w:cstheme="minorHAnsi"/>
          <w:sz w:val="24"/>
          <w:szCs w:val="24"/>
        </w:rPr>
        <w:t>They identified the agents of concentration:</w:t>
      </w:r>
    </w:p>
    <w:p w14:paraId="0D402181" w14:textId="16028803" w:rsidR="00D46233" w:rsidRDefault="00D46233" w:rsidP="00D46233">
      <w:pPr>
        <w:spacing w:after="0"/>
        <w:ind w:left="720"/>
        <w:rPr>
          <w:rFonts w:cstheme="minorHAnsi"/>
          <w:sz w:val="24"/>
          <w:szCs w:val="24"/>
        </w:rPr>
      </w:pPr>
      <w:r>
        <w:rPr>
          <w:rFonts w:cstheme="minorHAnsi"/>
          <w:sz w:val="24"/>
          <w:szCs w:val="24"/>
        </w:rPr>
        <w:tab/>
        <w:t>“It is a fair deduction from the testimony that the most active agents in forwarding and bringing about the concentration of control of money and credit through one or another of the processes above described have been and are –</w:t>
      </w:r>
    </w:p>
    <w:p w14:paraId="5D12AE27" w14:textId="6A1C70AD" w:rsidR="00D46233" w:rsidRDefault="00D46233" w:rsidP="00D46233">
      <w:pPr>
        <w:spacing w:after="0"/>
        <w:ind w:left="1440"/>
        <w:rPr>
          <w:rFonts w:cstheme="minorHAnsi"/>
          <w:sz w:val="24"/>
          <w:szCs w:val="24"/>
        </w:rPr>
      </w:pPr>
      <w:r>
        <w:rPr>
          <w:rFonts w:cstheme="minorHAnsi"/>
          <w:sz w:val="24"/>
          <w:szCs w:val="24"/>
        </w:rPr>
        <w:t>J.P. Morgan &amp; Co.</w:t>
      </w:r>
    </w:p>
    <w:p w14:paraId="2D78AC4A" w14:textId="49746A54" w:rsidR="00D46233" w:rsidRDefault="00D46233" w:rsidP="00D46233">
      <w:pPr>
        <w:spacing w:after="0"/>
        <w:ind w:left="1440"/>
        <w:rPr>
          <w:rFonts w:cstheme="minorHAnsi"/>
          <w:sz w:val="24"/>
          <w:szCs w:val="24"/>
        </w:rPr>
      </w:pPr>
      <w:r>
        <w:rPr>
          <w:rFonts w:cstheme="minorHAnsi"/>
          <w:sz w:val="24"/>
          <w:szCs w:val="24"/>
        </w:rPr>
        <w:t>First National Bank of New York.</w:t>
      </w:r>
    </w:p>
    <w:p w14:paraId="121FEA31" w14:textId="42294917" w:rsidR="00D46233" w:rsidRDefault="00D46233" w:rsidP="00D46233">
      <w:pPr>
        <w:spacing w:after="0"/>
        <w:ind w:left="1440"/>
        <w:rPr>
          <w:rFonts w:cstheme="minorHAnsi"/>
          <w:sz w:val="24"/>
          <w:szCs w:val="24"/>
        </w:rPr>
      </w:pPr>
      <w:r>
        <w:rPr>
          <w:rFonts w:cstheme="minorHAnsi"/>
          <w:sz w:val="24"/>
          <w:szCs w:val="24"/>
        </w:rPr>
        <w:t>National City Bank of New York.</w:t>
      </w:r>
    </w:p>
    <w:p w14:paraId="44E5CE7F" w14:textId="4D326C44" w:rsidR="00D46233" w:rsidRDefault="00D46233" w:rsidP="00D46233">
      <w:pPr>
        <w:spacing w:after="0"/>
        <w:ind w:left="1440"/>
        <w:rPr>
          <w:rFonts w:cstheme="minorHAnsi"/>
          <w:sz w:val="24"/>
          <w:szCs w:val="24"/>
        </w:rPr>
      </w:pPr>
      <w:r>
        <w:rPr>
          <w:rFonts w:cstheme="minorHAnsi"/>
          <w:sz w:val="24"/>
          <w:szCs w:val="24"/>
        </w:rPr>
        <w:t>Lee, Higginson &amp; Co., of Boston and New York.</w:t>
      </w:r>
    </w:p>
    <w:p w14:paraId="02B4B96E" w14:textId="3F18C6B3" w:rsidR="00D46233" w:rsidRDefault="00D46233" w:rsidP="00D46233">
      <w:pPr>
        <w:spacing w:after="0"/>
        <w:ind w:left="1440"/>
        <w:rPr>
          <w:rFonts w:cstheme="minorHAnsi"/>
          <w:sz w:val="24"/>
          <w:szCs w:val="24"/>
        </w:rPr>
      </w:pPr>
      <w:r>
        <w:rPr>
          <w:rFonts w:cstheme="minorHAnsi"/>
          <w:sz w:val="24"/>
          <w:szCs w:val="24"/>
        </w:rPr>
        <w:t>Kidder, Peabody &amp; Co., of Boston and New York.</w:t>
      </w:r>
    </w:p>
    <w:p w14:paraId="348B8789" w14:textId="08146A6F" w:rsidR="00D46233" w:rsidRDefault="00D46233" w:rsidP="00D46233">
      <w:pPr>
        <w:spacing w:after="0"/>
        <w:ind w:left="1440"/>
        <w:rPr>
          <w:rFonts w:cstheme="minorHAnsi"/>
          <w:sz w:val="24"/>
          <w:szCs w:val="24"/>
        </w:rPr>
      </w:pPr>
      <w:r>
        <w:rPr>
          <w:rFonts w:cstheme="minorHAnsi"/>
          <w:sz w:val="24"/>
          <w:szCs w:val="24"/>
        </w:rPr>
        <w:t>Kuhn, Loeb &amp; Co.” (24)</w:t>
      </w:r>
    </w:p>
    <w:p w14:paraId="1243CB5D" w14:textId="4DDD7A9D" w:rsidR="00D46233" w:rsidRDefault="00D46233" w:rsidP="00D46233">
      <w:pPr>
        <w:spacing w:after="0"/>
        <w:rPr>
          <w:rFonts w:cstheme="minorHAnsi"/>
          <w:sz w:val="24"/>
          <w:szCs w:val="24"/>
        </w:rPr>
      </w:pPr>
    </w:p>
    <w:p w14:paraId="44B5ABFB" w14:textId="1F2D2168" w:rsidR="00D46233" w:rsidRDefault="00733909" w:rsidP="00D46233">
      <w:pPr>
        <w:spacing w:after="0"/>
        <w:rPr>
          <w:rFonts w:cstheme="minorHAnsi"/>
          <w:sz w:val="24"/>
          <w:szCs w:val="24"/>
        </w:rPr>
      </w:pPr>
      <w:r>
        <w:rPr>
          <w:rFonts w:cstheme="minorHAnsi"/>
          <w:sz w:val="24"/>
          <w:szCs w:val="24"/>
        </w:rPr>
        <w:t>The ‘processes’ mentioned by the committee included:</w:t>
      </w:r>
    </w:p>
    <w:p w14:paraId="216747D5" w14:textId="79C20314" w:rsidR="00733909" w:rsidRDefault="00C41EDA" w:rsidP="00C41EDA">
      <w:pPr>
        <w:pStyle w:val="ListParagraph"/>
        <w:numPr>
          <w:ilvl w:val="0"/>
          <w:numId w:val="14"/>
        </w:numPr>
        <w:spacing w:after="0"/>
        <w:rPr>
          <w:rFonts w:cstheme="minorHAnsi"/>
          <w:sz w:val="24"/>
          <w:szCs w:val="24"/>
        </w:rPr>
      </w:pPr>
      <w:r>
        <w:rPr>
          <w:rFonts w:cstheme="minorHAnsi"/>
          <w:sz w:val="24"/>
          <w:szCs w:val="24"/>
        </w:rPr>
        <w:t>Consolidati</w:t>
      </w:r>
      <w:r w:rsidR="00B0644B">
        <w:rPr>
          <w:rFonts w:cstheme="minorHAnsi"/>
          <w:sz w:val="24"/>
          <w:szCs w:val="24"/>
        </w:rPr>
        <w:t>ng</w:t>
      </w:r>
      <w:r>
        <w:rPr>
          <w:rFonts w:cstheme="minorHAnsi"/>
          <w:sz w:val="24"/>
          <w:szCs w:val="24"/>
        </w:rPr>
        <w:t xml:space="preserve"> competitive or potentially competitive banks and trust companies</w:t>
      </w:r>
    </w:p>
    <w:p w14:paraId="39A414F7" w14:textId="6D3EA4C2" w:rsidR="00C41EDA" w:rsidRDefault="00B0644B" w:rsidP="00C41EDA">
      <w:pPr>
        <w:pStyle w:val="ListParagraph"/>
        <w:numPr>
          <w:ilvl w:val="0"/>
          <w:numId w:val="14"/>
        </w:numPr>
        <w:spacing w:after="0"/>
        <w:rPr>
          <w:rFonts w:cstheme="minorHAnsi"/>
          <w:sz w:val="24"/>
          <w:szCs w:val="24"/>
        </w:rPr>
      </w:pPr>
      <w:r>
        <w:rPr>
          <w:rFonts w:cstheme="minorHAnsi"/>
          <w:sz w:val="24"/>
          <w:szCs w:val="24"/>
        </w:rPr>
        <w:t>L</w:t>
      </w:r>
      <w:r w:rsidR="00C41EDA">
        <w:rPr>
          <w:rFonts w:cstheme="minorHAnsi"/>
          <w:sz w:val="24"/>
          <w:szCs w:val="24"/>
        </w:rPr>
        <w:t>arge stockhold</w:t>
      </w:r>
      <w:r>
        <w:rPr>
          <w:rFonts w:cstheme="minorHAnsi"/>
          <w:sz w:val="24"/>
          <w:szCs w:val="24"/>
        </w:rPr>
        <w:t>ing</w:t>
      </w:r>
      <w:r w:rsidR="00C41EDA">
        <w:rPr>
          <w:rFonts w:cstheme="minorHAnsi"/>
          <w:sz w:val="24"/>
          <w:szCs w:val="24"/>
        </w:rPr>
        <w:t xml:space="preserve"> in potentially competitive banks and trust companies</w:t>
      </w:r>
    </w:p>
    <w:p w14:paraId="651E9C91" w14:textId="59769940" w:rsidR="00C41EDA" w:rsidRDefault="00B0644B" w:rsidP="00C41EDA">
      <w:pPr>
        <w:pStyle w:val="ListParagraph"/>
        <w:numPr>
          <w:ilvl w:val="0"/>
          <w:numId w:val="14"/>
        </w:numPr>
        <w:spacing w:after="0"/>
        <w:rPr>
          <w:rFonts w:cstheme="minorHAnsi"/>
          <w:sz w:val="24"/>
          <w:szCs w:val="24"/>
        </w:rPr>
      </w:pPr>
      <w:r>
        <w:rPr>
          <w:rFonts w:cstheme="minorHAnsi"/>
          <w:sz w:val="24"/>
          <w:szCs w:val="24"/>
        </w:rPr>
        <w:t>C</w:t>
      </w:r>
      <w:r w:rsidR="00C41EDA">
        <w:rPr>
          <w:rFonts w:cstheme="minorHAnsi"/>
          <w:sz w:val="24"/>
          <w:szCs w:val="24"/>
        </w:rPr>
        <w:t>onfederating these banks and trust companies by the system of interlocking directorates</w:t>
      </w:r>
    </w:p>
    <w:p w14:paraId="1CB5B7C2" w14:textId="1B780D1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t>Using the influence which the more powerful banking houses, banks, and trust companies have secured in the management of insurance companies, railroads, producing and trading corporations, and public utility corporations.  Influence includes stockholdings, voting trusts, fiscal agency contracts, representation upon their boards of directors</w:t>
      </w:r>
      <w:r>
        <w:rPr>
          <w:rFonts w:cstheme="minorHAnsi"/>
          <w:sz w:val="24"/>
          <w:szCs w:val="24"/>
        </w:rPr>
        <w:t>, or through supplying the money requirements of railway, industrial, and public utilities corporations.</w:t>
      </w:r>
    </w:p>
    <w:p w14:paraId="1ED6A3B9" w14:textId="4A80BAE3" w:rsidR="00692F57" w:rsidRDefault="00692F57" w:rsidP="00CC5A96">
      <w:pPr>
        <w:pStyle w:val="ListParagraph"/>
        <w:numPr>
          <w:ilvl w:val="0"/>
          <w:numId w:val="14"/>
        </w:numPr>
        <w:spacing w:after="0"/>
        <w:rPr>
          <w:rFonts w:cstheme="minorHAnsi"/>
          <w:sz w:val="24"/>
          <w:szCs w:val="24"/>
        </w:rPr>
      </w:pPr>
      <w:r w:rsidRPr="00692F57">
        <w:rPr>
          <w:rFonts w:cstheme="minorHAnsi"/>
          <w:sz w:val="24"/>
          <w:szCs w:val="24"/>
        </w:rPr>
        <w:lastRenderedPageBreak/>
        <w:t>Through partnership or joint account arrangements between a few of the leading banking houses, banks, and trust companies in the purchase of security issues of the great interstate corporations</w:t>
      </w:r>
    </w:p>
    <w:p w14:paraId="58BFEF2E" w14:textId="1BBD8EB2" w:rsidR="00D46233" w:rsidRDefault="00740730" w:rsidP="00D46233">
      <w:pPr>
        <w:rPr>
          <w:rFonts w:cstheme="minorHAnsi"/>
          <w:sz w:val="24"/>
          <w:szCs w:val="24"/>
        </w:rPr>
      </w:pPr>
      <w:r>
        <w:rPr>
          <w:rFonts w:cstheme="minorHAnsi"/>
          <w:sz w:val="24"/>
          <w:szCs w:val="24"/>
        </w:rPr>
        <w:t>The committee’s report included this detailed summary:</w:t>
      </w:r>
    </w:p>
    <w:p w14:paraId="207844BA" w14:textId="77777777" w:rsidR="004B68F4" w:rsidRDefault="00740730" w:rsidP="00740730">
      <w:pPr>
        <w:autoSpaceDE w:val="0"/>
        <w:autoSpaceDN w:val="0"/>
        <w:adjustRightInd w:val="0"/>
        <w:spacing w:after="0" w:line="240" w:lineRule="auto"/>
        <w:ind w:left="720"/>
        <w:rPr>
          <w:rFonts w:cstheme="minorHAnsi"/>
          <w:sz w:val="24"/>
          <w:szCs w:val="24"/>
        </w:rPr>
      </w:pPr>
      <w:r w:rsidRPr="00BE3AF1">
        <w:rPr>
          <w:rFonts w:cstheme="minorHAnsi"/>
          <w:sz w:val="24"/>
          <w:szCs w:val="24"/>
        </w:rPr>
        <w:t>“The firm members and directors whose affiliations are thus shown number 180. In the aggregate they hold</w:t>
      </w:r>
    </w:p>
    <w:p w14:paraId="31133A5B"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385 directorships in 41 banks and trust companies having total resources of $3,832,000,000 and total deposits of $2,834,000,000;</w:t>
      </w:r>
    </w:p>
    <w:p w14:paraId="5EEAC436"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 xml:space="preserve"> 50 directorships in 11 insurance companies having total assets of $2,646,000,000;</w:t>
      </w:r>
    </w:p>
    <w:p w14:paraId="269E1C1A" w14:textId="5CB6286F"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155 directorships in 31 railroad systems having a total capitalization of $12,193,000,000 and a total mileage of 163,200;</w:t>
      </w:r>
    </w:p>
    <w:p w14:paraId="73C450AB" w14:textId="4BCC34DE"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6 directorships in 2 express companies and 4 directorships in 1 steamship company with  combined</w:t>
      </w:r>
      <w:r w:rsidR="004B68F4" w:rsidRPr="004B68F4">
        <w:rPr>
          <w:rFonts w:cstheme="minorHAnsi"/>
          <w:sz w:val="24"/>
          <w:szCs w:val="24"/>
        </w:rPr>
        <w:t xml:space="preserve"> </w:t>
      </w:r>
      <w:r w:rsidRPr="004B68F4">
        <w:rPr>
          <w:rFonts w:cstheme="minorHAnsi"/>
          <w:sz w:val="24"/>
          <w:szCs w:val="24"/>
        </w:rPr>
        <w:t>capital of $245,000,000 and gross income of $97,000,000;</w:t>
      </w:r>
    </w:p>
    <w:p w14:paraId="01E3299A" w14:textId="77777777" w:rsidR="004B68F4" w:rsidRPr="004B68F4" w:rsidRDefault="00740730" w:rsidP="004B68F4">
      <w:pPr>
        <w:pStyle w:val="ListParagraph"/>
        <w:numPr>
          <w:ilvl w:val="0"/>
          <w:numId w:val="15"/>
        </w:numPr>
        <w:autoSpaceDE w:val="0"/>
        <w:autoSpaceDN w:val="0"/>
        <w:adjustRightInd w:val="0"/>
        <w:spacing w:after="0" w:line="240" w:lineRule="auto"/>
        <w:rPr>
          <w:rFonts w:cstheme="minorHAnsi"/>
          <w:sz w:val="28"/>
          <w:szCs w:val="28"/>
        </w:rPr>
      </w:pPr>
      <w:r w:rsidRPr="004B68F4">
        <w:rPr>
          <w:rFonts w:cstheme="minorHAnsi"/>
          <w:sz w:val="24"/>
          <w:szCs w:val="24"/>
        </w:rPr>
        <w:t>98 directorships in 28 producing and trading corporations having a total capitalization of $3,583,000,000 and total gross annual earnings in excess of</w:t>
      </w:r>
      <w:r w:rsidR="004B68F4" w:rsidRPr="004B68F4">
        <w:rPr>
          <w:rFonts w:cstheme="minorHAnsi"/>
          <w:sz w:val="24"/>
          <w:szCs w:val="24"/>
        </w:rPr>
        <w:t xml:space="preserve"> </w:t>
      </w:r>
      <w:r w:rsidRPr="004B68F4">
        <w:rPr>
          <w:rFonts w:cstheme="minorHAnsi"/>
          <w:sz w:val="24"/>
          <w:szCs w:val="24"/>
        </w:rPr>
        <w:t>$1,145,000,000; and</w:t>
      </w:r>
    </w:p>
    <w:p w14:paraId="00BBC312" w14:textId="77777777" w:rsidR="004B68F4" w:rsidRPr="004B68F4" w:rsidRDefault="00740730" w:rsidP="004B68F4">
      <w:pPr>
        <w:pStyle w:val="ListParagraph"/>
        <w:numPr>
          <w:ilvl w:val="0"/>
          <w:numId w:val="15"/>
        </w:numPr>
        <w:autoSpaceDE w:val="0"/>
        <w:autoSpaceDN w:val="0"/>
        <w:adjustRightInd w:val="0"/>
        <w:spacing w:after="120" w:line="240" w:lineRule="auto"/>
        <w:rPr>
          <w:rFonts w:cstheme="minorHAnsi"/>
          <w:sz w:val="28"/>
          <w:szCs w:val="28"/>
        </w:rPr>
      </w:pPr>
      <w:r w:rsidRPr="004B68F4">
        <w:rPr>
          <w:rFonts w:cstheme="minorHAnsi"/>
          <w:sz w:val="24"/>
          <w:szCs w:val="24"/>
        </w:rPr>
        <w:t>48 directorships in 19 public utility corporations having a total capitalization of $2,826,000,000 and total gross annual earnings in excess of $428,000,000;</w:t>
      </w:r>
    </w:p>
    <w:p w14:paraId="2E3CE415" w14:textId="697E092B" w:rsidR="00740730" w:rsidRPr="004B68F4" w:rsidRDefault="00740730" w:rsidP="004B68F4">
      <w:pPr>
        <w:autoSpaceDE w:val="0"/>
        <w:autoSpaceDN w:val="0"/>
        <w:adjustRightInd w:val="0"/>
        <w:spacing w:after="120" w:line="240" w:lineRule="auto"/>
        <w:ind w:left="780"/>
        <w:rPr>
          <w:rFonts w:cstheme="minorHAnsi"/>
          <w:sz w:val="28"/>
          <w:szCs w:val="28"/>
        </w:rPr>
      </w:pPr>
      <w:r w:rsidRPr="004B68F4">
        <w:rPr>
          <w:rFonts w:cstheme="minorHAnsi"/>
          <w:sz w:val="24"/>
          <w:szCs w:val="24"/>
        </w:rPr>
        <w:t>in all, 746 directorships in 134 corporations having total resources or capitalization of $25,325,000,000.” (2</w:t>
      </w:r>
      <w:r w:rsidR="00B1225D">
        <w:rPr>
          <w:rFonts w:cstheme="minorHAnsi"/>
          <w:sz w:val="24"/>
          <w:szCs w:val="24"/>
        </w:rPr>
        <w:t>5</w:t>
      </w:r>
      <w:r w:rsidRPr="004B68F4">
        <w:rPr>
          <w:rFonts w:cstheme="minorHAnsi"/>
          <w:sz w:val="24"/>
          <w:szCs w:val="24"/>
        </w:rPr>
        <w:t>)</w:t>
      </w:r>
    </w:p>
    <w:p w14:paraId="7CB6D032" w14:textId="77777777" w:rsidR="00F871D1" w:rsidRDefault="00F871D1">
      <w:pPr>
        <w:rPr>
          <w:rFonts w:cstheme="minorHAnsi"/>
          <w:sz w:val="24"/>
          <w:szCs w:val="24"/>
        </w:rPr>
      </w:pPr>
      <w:r>
        <w:rPr>
          <w:rFonts w:cstheme="minorHAnsi"/>
          <w:sz w:val="24"/>
          <w:szCs w:val="24"/>
        </w:rPr>
        <w:br w:type="page"/>
      </w:r>
    </w:p>
    <w:p w14:paraId="57C04A5C" w14:textId="6499D615" w:rsidR="00B314E2" w:rsidRDefault="00795798" w:rsidP="00795798">
      <w:pPr>
        <w:rPr>
          <w:rFonts w:cstheme="minorHAnsi"/>
          <w:sz w:val="24"/>
          <w:szCs w:val="24"/>
        </w:rPr>
      </w:pPr>
      <w:r>
        <w:rPr>
          <w:rFonts w:cstheme="minorHAnsi"/>
          <w:sz w:val="24"/>
          <w:szCs w:val="24"/>
        </w:rPr>
        <w:lastRenderedPageBreak/>
        <w:t>The committee report included some large diagram sketches of the relationships between banks and large corporations.   Here are a few pictures from Exhibit No 243 – Feb. 25, 1913</w:t>
      </w:r>
      <w:r w:rsidR="00B314E2">
        <w:rPr>
          <w:rFonts w:cstheme="minorHAnsi"/>
          <w:sz w:val="24"/>
          <w:szCs w:val="24"/>
        </w:rPr>
        <w:t xml:space="preserve"> entitled: </w:t>
      </w:r>
    </w:p>
    <w:p w14:paraId="23C668FE" w14:textId="047EAB1F" w:rsidR="00B314E2" w:rsidRPr="001D0F30" w:rsidRDefault="00B314E2" w:rsidP="00B314E2">
      <w:pPr>
        <w:ind w:left="2580"/>
        <w:rPr>
          <w:rFonts w:cstheme="minorHAnsi"/>
          <w:b/>
          <w:bCs/>
          <w:sz w:val="24"/>
          <w:szCs w:val="24"/>
        </w:rPr>
      </w:pPr>
      <w:r w:rsidRPr="001D0F30">
        <w:rPr>
          <w:rFonts w:cstheme="minorHAnsi"/>
          <w:b/>
          <w:bCs/>
          <w:sz w:val="24"/>
          <w:szCs w:val="24"/>
        </w:rPr>
        <w:t>“Diagram Showing Affiliations of</w:t>
      </w:r>
    </w:p>
    <w:p w14:paraId="21D32DE4"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J.P. Morgan &amp; Co.</w:t>
      </w:r>
    </w:p>
    <w:p w14:paraId="431CE00C"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National City Bank</w:t>
      </w:r>
    </w:p>
    <w:p w14:paraId="7AD6BCEE"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First National Bank</w:t>
      </w:r>
    </w:p>
    <w:p w14:paraId="10B45B99"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Guaranty Trust Co.</w:t>
      </w:r>
    </w:p>
    <w:p w14:paraId="634F0033" w14:textId="77777777" w:rsidR="00B314E2" w:rsidRPr="001D0F30" w:rsidRDefault="00B314E2" w:rsidP="00B314E2">
      <w:pPr>
        <w:pStyle w:val="ListParagraph"/>
        <w:numPr>
          <w:ilvl w:val="0"/>
          <w:numId w:val="16"/>
        </w:numPr>
        <w:ind w:left="3360"/>
        <w:rPr>
          <w:rFonts w:cstheme="minorHAnsi"/>
          <w:b/>
          <w:bCs/>
          <w:sz w:val="24"/>
          <w:szCs w:val="24"/>
        </w:rPr>
      </w:pPr>
      <w:r w:rsidRPr="001D0F30">
        <w:rPr>
          <w:rFonts w:cstheme="minorHAnsi"/>
          <w:b/>
          <w:bCs/>
          <w:sz w:val="24"/>
          <w:szCs w:val="24"/>
        </w:rPr>
        <w:t>Bankers Trust Co.</w:t>
      </w:r>
    </w:p>
    <w:p w14:paraId="2BDD8377" w14:textId="68B12FF2" w:rsidR="00795798" w:rsidRPr="001D0F30" w:rsidRDefault="00B314E2" w:rsidP="00B314E2">
      <w:pPr>
        <w:ind w:left="3360" w:firstLine="660"/>
        <w:rPr>
          <w:rFonts w:cstheme="minorHAnsi"/>
          <w:b/>
          <w:bCs/>
          <w:sz w:val="24"/>
          <w:szCs w:val="24"/>
        </w:rPr>
      </w:pPr>
      <w:r w:rsidRPr="001D0F30">
        <w:rPr>
          <w:rFonts w:cstheme="minorHAnsi"/>
          <w:b/>
          <w:bCs/>
          <w:sz w:val="24"/>
          <w:szCs w:val="24"/>
        </w:rPr>
        <w:t xml:space="preserve">With Large Corporations of the United States” </w:t>
      </w:r>
      <w:r w:rsidR="00C15DD4" w:rsidRPr="001D0F30">
        <w:rPr>
          <w:rFonts w:cstheme="minorHAnsi"/>
          <w:b/>
          <w:bCs/>
          <w:sz w:val="24"/>
          <w:szCs w:val="24"/>
        </w:rPr>
        <w:t>(2</w:t>
      </w:r>
      <w:r w:rsidR="00B1225D" w:rsidRPr="001D0F30">
        <w:rPr>
          <w:rFonts w:cstheme="minorHAnsi"/>
          <w:b/>
          <w:bCs/>
          <w:sz w:val="24"/>
          <w:szCs w:val="24"/>
        </w:rPr>
        <w:t>6</w:t>
      </w:r>
      <w:r w:rsidR="00C15DD4" w:rsidRPr="001D0F30">
        <w:rPr>
          <w:rFonts w:cstheme="minorHAnsi"/>
          <w:b/>
          <w:bCs/>
          <w:sz w:val="24"/>
          <w:szCs w:val="24"/>
        </w:rPr>
        <w:t>)</w:t>
      </w:r>
    </w:p>
    <w:p w14:paraId="63AE96DC" w14:textId="0C5E15F0" w:rsidR="00F871D1" w:rsidRDefault="00F871D1">
      <w:pPr>
        <w:rPr>
          <w:rFonts w:cstheme="minorHAnsi"/>
          <w:sz w:val="24"/>
          <w:szCs w:val="24"/>
        </w:rPr>
      </w:pPr>
      <w:r>
        <w:rPr>
          <w:rFonts w:cstheme="minorHAnsi"/>
          <w:sz w:val="24"/>
          <w:szCs w:val="24"/>
        </w:rPr>
        <w:br w:type="page"/>
      </w:r>
    </w:p>
    <w:p w14:paraId="107C50C3" w14:textId="77777777" w:rsidR="00B314E2" w:rsidRPr="00B314E2" w:rsidRDefault="00B314E2" w:rsidP="00B314E2">
      <w:pPr>
        <w:ind w:firstLine="660"/>
        <w:rPr>
          <w:rFonts w:cstheme="minorHAnsi"/>
          <w:sz w:val="24"/>
          <w:szCs w:val="24"/>
        </w:rPr>
      </w:pPr>
    </w:p>
    <w:p w14:paraId="17296329" w14:textId="378E26F6" w:rsidR="00BA271C" w:rsidRDefault="00BC46D8" w:rsidP="00870D2F">
      <w:pPr>
        <w:rPr>
          <w:rFonts w:cstheme="minorHAnsi"/>
          <w:sz w:val="24"/>
          <w:szCs w:val="24"/>
        </w:rPr>
      </w:pPr>
      <w:r>
        <w:rPr>
          <w:noProof/>
        </w:rPr>
        <w:drawing>
          <wp:inline distT="0" distB="0" distL="0" distR="0" wp14:anchorId="4EA06652" wp14:editId="03567A52">
            <wp:extent cx="6858000" cy="505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052695"/>
                    </a:xfrm>
                    <a:prstGeom prst="rect">
                      <a:avLst/>
                    </a:prstGeom>
                    <a:noFill/>
                    <a:ln>
                      <a:noFill/>
                    </a:ln>
                  </pic:spPr>
                </pic:pic>
              </a:graphicData>
            </a:graphic>
          </wp:inline>
        </w:drawing>
      </w:r>
    </w:p>
    <w:p w14:paraId="63798282" w14:textId="5E26DCAD" w:rsidR="00BA271C" w:rsidRPr="00B314E2" w:rsidRDefault="00B314E2" w:rsidP="00B314E2">
      <w:pPr>
        <w:jc w:val="center"/>
        <w:rPr>
          <w:rFonts w:cstheme="minorHAnsi"/>
          <w:b/>
          <w:bCs/>
          <w:sz w:val="24"/>
          <w:szCs w:val="24"/>
          <w:u w:val="single"/>
        </w:rPr>
      </w:pPr>
      <w:r w:rsidRPr="00B314E2">
        <w:rPr>
          <w:rFonts w:cstheme="minorHAnsi"/>
          <w:b/>
          <w:bCs/>
          <w:sz w:val="24"/>
          <w:szCs w:val="24"/>
          <w:u w:val="single"/>
        </w:rPr>
        <w:t>KEY TO DIAGRAM</w:t>
      </w:r>
      <w:r w:rsidR="0049379F">
        <w:rPr>
          <w:rFonts w:cstheme="minorHAnsi"/>
          <w:b/>
          <w:bCs/>
          <w:sz w:val="24"/>
          <w:szCs w:val="24"/>
          <w:u w:val="single"/>
        </w:rPr>
        <w:t xml:space="preserve"> – Exhibit 243</w:t>
      </w:r>
      <w:r w:rsidR="00BA271C" w:rsidRPr="00B314E2">
        <w:rPr>
          <w:rFonts w:cstheme="minorHAnsi"/>
          <w:b/>
          <w:bCs/>
          <w:sz w:val="24"/>
          <w:szCs w:val="24"/>
          <w:u w:val="single"/>
        </w:rPr>
        <w:br w:type="page"/>
      </w:r>
    </w:p>
    <w:p w14:paraId="438745D0" w14:textId="75AFA27B" w:rsidR="007734F6" w:rsidRDefault="00BA271C" w:rsidP="00870D2F">
      <w:pPr>
        <w:rPr>
          <w:rFonts w:cstheme="minorHAnsi"/>
          <w:sz w:val="24"/>
          <w:szCs w:val="24"/>
        </w:rPr>
      </w:pPr>
      <w:r>
        <w:rPr>
          <w:noProof/>
        </w:rPr>
        <w:lastRenderedPageBreak/>
        <w:drawing>
          <wp:inline distT="0" distB="0" distL="0" distR="0" wp14:anchorId="0C4F2487" wp14:editId="11A157BD">
            <wp:extent cx="6858000" cy="3863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863975"/>
                    </a:xfrm>
                    <a:prstGeom prst="rect">
                      <a:avLst/>
                    </a:prstGeom>
                    <a:noFill/>
                    <a:ln>
                      <a:noFill/>
                    </a:ln>
                  </pic:spPr>
                </pic:pic>
              </a:graphicData>
            </a:graphic>
          </wp:inline>
        </w:drawing>
      </w:r>
    </w:p>
    <w:p w14:paraId="6DF94B0E" w14:textId="6BE28E30" w:rsidR="00BA271C" w:rsidRPr="00DF752D" w:rsidRDefault="00DF752D" w:rsidP="00DF752D">
      <w:pPr>
        <w:jc w:val="center"/>
        <w:rPr>
          <w:rFonts w:cstheme="minorHAnsi"/>
          <w:b/>
          <w:bCs/>
          <w:sz w:val="24"/>
          <w:szCs w:val="24"/>
          <w:u w:val="single"/>
        </w:rPr>
      </w:pPr>
      <w:r w:rsidRPr="00DF752D">
        <w:rPr>
          <w:rFonts w:cstheme="minorHAnsi"/>
          <w:b/>
          <w:bCs/>
          <w:sz w:val="24"/>
          <w:szCs w:val="24"/>
          <w:u w:val="single"/>
        </w:rPr>
        <w:t xml:space="preserve">INSERT </w:t>
      </w:r>
      <w:r>
        <w:rPr>
          <w:rFonts w:cstheme="minorHAnsi"/>
          <w:b/>
          <w:bCs/>
          <w:sz w:val="24"/>
          <w:szCs w:val="24"/>
          <w:u w:val="single"/>
        </w:rPr>
        <w:t>IN</w:t>
      </w:r>
      <w:r w:rsidRPr="00DF752D">
        <w:rPr>
          <w:rFonts w:cstheme="minorHAnsi"/>
          <w:b/>
          <w:bCs/>
          <w:sz w:val="24"/>
          <w:szCs w:val="24"/>
          <w:u w:val="single"/>
        </w:rPr>
        <w:t xml:space="preserve"> DIAGRAM</w:t>
      </w:r>
      <w:r>
        <w:rPr>
          <w:rFonts w:cstheme="minorHAnsi"/>
          <w:b/>
          <w:bCs/>
          <w:sz w:val="24"/>
          <w:szCs w:val="24"/>
          <w:u w:val="single"/>
        </w:rPr>
        <w:t xml:space="preserve"> – Exhibit No 243</w:t>
      </w:r>
      <w:r w:rsidR="00BA271C" w:rsidRPr="00DF752D">
        <w:rPr>
          <w:rFonts w:cstheme="minorHAnsi"/>
          <w:b/>
          <w:bCs/>
          <w:sz w:val="24"/>
          <w:szCs w:val="24"/>
          <w:u w:val="single"/>
        </w:rPr>
        <w:br w:type="page"/>
      </w:r>
    </w:p>
    <w:p w14:paraId="07B55D03" w14:textId="3A1CE1F4" w:rsidR="00BA271C" w:rsidRDefault="00BA271C" w:rsidP="00870D2F">
      <w:pPr>
        <w:rPr>
          <w:rFonts w:cstheme="minorHAnsi"/>
          <w:sz w:val="24"/>
          <w:szCs w:val="24"/>
        </w:rPr>
      </w:pPr>
      <w:r>
        <w:rPr>
          <w:noProof/>
        </w:rPr>
        <w:lastRenderedPageBreak/>
        <w:drawing>
          <wp:inline distT="0" distB="0" distL="0" distR="0" wp14:anchorId="2E4D3243" wp14:editId="6B11B2CF">
            <wp:extent cx="7229475" cy="45751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1280" cy="4576261"/>
                    </a:xfrm>
                    <a:prstGeom prst="rect">
                      <a:avLst/>
                    </a:prstGeom>
                    <a:noFill/>
                    <a:ln>
                      <a:noFill/>
                    </a:ln>
                  </pic:spPr>
                </pic:pic>
              </a:graphicData>
            </a:graphic>
          </wp:inline>
        </w:drawing>
      </w:r>
    </w:p>
    <w:p w14:paraId="011514D4" w14:textId="0C2C11A1" w:rsidR="004A4CAB" w:rsidRPr="00DF752D" w:rsidRDefault="00DF752D" w:rsidP="00DF752D">
      <w:pPr>
        <w:jc w:val="center"/>
        <w:rPr>
          <w:rFonts w:cstheme="minorHAnsi"/>
          <w:b/>
          <w:bCs/>
          <w:sz w:val="24"/>
          <w:szCs w:val="24"/>
          <w:u w:val="single"/>
        </w:rPr>
      </w:pPr>
      <w:r w:rsidRPr="00DF752D">
        <w:rPr>
          <w:rFonts w:cstheme="minorHAnsi"/>
          <w:b/>
          <w:bCs/>
          <w:sz w:val="24"/>
          <w:szCs w:val="24"/>
          <w:u w:val="single"/>
        </w:rPr>
        <w:t>ENTIRE DIAGRAM, Exhibit No 243</w:t>
      </w:r>
    </w:p>
    <w:p w14:paraId="66DE5CAC" w14:textId="7471D0C3" w:rsidR="00BC2203" w:rsidRDefault="00BC2203">
      <w:pPr>
        <w:rPr>
          <w:rFonts w:cstheme="minorHAnsi"/>
          <w:sz w:val="24"/>
          <w:szCs w:val="24"/>
        </w:rPr>
      </w:pPr>
      <w:r>
        <w:rPr>
          <w:rFonts w:cstheme="minorHAnsi"/>
          <w:sz w:val="24"/>
          <w:szCs w:val="24"/>
        </w:rPr>
        <w:br w:type="page"/>
      </w:r>
    </w:p>
    <w:p w14:paraId="63376D96" w14:textId="3C23ECF8" w:rsidR="0018065E" w:rsidRDefault="0018065E" w:rsidP="0018065E">
      <w:pPr>
        <w:rPr>
          <w:rFonts w:cstheme="minorHAnsi"/>
          <w:sz w:val="24"/>
          <w:szCs w:val="24"/>
        </w:rPr>
      </w:pPr>
      <w:r>
        <w:rPr>
          <w:rFonts w:cstheme="minorHAnsi"/>
          <w:sz w:val="24"/>
          <w:szCs w:val="24"/>
        </w:rPr>
        <w:lastRenderedPageBreak/>
        <w:t xml:space="preserve">Here is one more exhibit - Exhibit No 244 – Feb. 25, 1913 entitled: </w:t>
      </w:r>
    </w:p>
    <w:p w14:paraId="6073ED08" w14:textId="239FDED7" w:rsidR="0018065E" w:rsidRPr="001D0F30" w:rsidRDefault="0018065E" w:rsidP="0018065E">
      <w:pPr>
        <w:ind w:left="1440"/>
        <w:rPr>
          <w:rFonts w:cstheme="minorHAnsi"/>
          <w:b/>
          <w:bCs/>
          <w:sz w:val="24"/>
          <w:szCs w:val="24"/>
        </w:rPr>
      </w:pPr>
      <w:r w:rsidRPr="001D0F30">
        <w:rPr>
          <w:rFonts w:cstheme="minorHAnsi"/>
          <w:b/>
          <w:bCs/>
          <w:sz w:val="24"/>
          <w:szCs w:val="24"/>
        </w:rPr>
        <w:t>“Diagram Showing Principal Affiliations of</w:t>
      </w:r>
    </w:p>
    <w:p w14:paraId="5A592811" w14:textId="4E78FC52"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J.P. Morgan &amp; Co. of </w:t>
      </w:r>
      <w:r w:rsidRPr="001D0F30">
        <w:rPr>
          <w:rFonts w:cstheme="minorHAnsi"/>
          <w:b/>
          <w:bCs/>
          <w:sz w:val="24"/>
          <w:szCs w:val="24"/>
          <w:u w:val="single"/>
        </w:rPr>
        <w:t>New York</w:t>
      </w:r>
    </w:p>
    <w:p w14:paraId="1274B207" w14:textId="05A58416"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Kidder, Peabody &amp; Co. and Lee, Higginson &amp; Co. of </w:t>
      </w:r>
      <w:r w:rsidRPr="001D0F30">
        <w:rPr>
          <w:rFonts w:cstheme="minorHAnsi"/>
          <w:b/>
          <w:bCs/>
          <w:sz w:val="24"/>
          <w:szCs w:val="24"/>
          <w:u w:val="single"/>
        </w:rPr>
        <w:t>Boston</w:t>
      </w:r>
    </w:p>
    <w:p w14:paraId="39C8F7AA" w14:textId="5F673100" w:rsidR="0018065E" w:rsidRPr="001D0F30" w:rsidRDefault="0018065E" w:rsidP="0018065E">
      <w:pPr>
        <w:pStyle w:val="ListParagraph"/>
        <w:numPr>
          <w:ilvl w:val="2"/>
          <w:numId w:val="16"/>
        </w:numPr>
        <w:rPr>
          <w:rFonts w:cstheme="minorHAnsi"/>
          <w:b/>
          <w:bCs/>
          <w:sz w:val="24"/>
          <w:szCs w:val="24"/>
        </w:rPr>
      </w:pPr>
      <w:r w:rsidRPr="001D0F30">
        <w:rPr>
          <w:rFonts w:cstheme="minorHAnsi"/>
          <w:b/>
          <w:bCs/>
          <w:sz w:val="24"/>
          <w:szCs w:val="24"/>
        </w:rPr>
        <w:t xml:space="preserve">First National Bank, Illinois Trust &amp; Savings, and Continental &amp; Commercial Bank of </w:t>
      </w:r>
      <w:r w:rsidRPr="001D0F30">
        <w:rPr>
          <w:rFonts w:cstheme="minorHAnsi"/>
          <w:b/>
          <w:bCs/>
          <w:sz w:val="24"/>
          <w:szCs w:val="24"/>
          <w:u w:val="single"/>
        </w:rPr>
        <w:t>Chicago</w:t>
      </w:r>
      <w:r w:rsidRPr="001D0F30">
        <w:rPr>
          <w:rFonts w:cstheme="minorHAnsi"/>
          <w:b/>
          <w:bCs/>
          <w:sz w:val="24"/>
          <w:szCs w:val="24"/>
        </w:rPr>
        <w:t>”  (2</w:t>
      </w:r>
      <w:r w:rsidR="00B1225D" w:rsidRPr="001D0F30">
        <w:rPr>
          <w:rFonts w:cstheme="minorHAnsi"/>
          <w:b/>
          <w:bCs/>
          <w:sz w:val="24"/>
          <w:szCs w:val="24"/>
        </w:rPr>
        <w:t>7</w:t>
      </w:r>
      <w:r w:rsidRPr="001D0F30">
        <w:rPr>
          <w:rFonts w:cstheme="minorHAnsi"/>
          <w:b/>
          <w:bCs/>
          <w:sz w:val="24"/>
          <w:szCs w:val="24"/>
        </w:rPr>
        <w:t>)</w:t>
      </w:r>
    </w:p>
    <w:p w14:paraId="36CB4D38" w14:textId="77777777" w:rsidR="0018065E" w:rsidRPr="0018065E" w:rsidRDefault="0018065E" w:rsidP="0018065E">
      <w:pPr>
        <w:rPr>
          <w:rFonts w:cstheme="minorHAnsi"/>
          <w:sz w:val="24"/>
          <w:szCs w:val="24"/>
        </w:rPr>
      </w:pPr>
    </w:p>
    <w:p w14:paraId="4D62CBD0" w14:textId="77777777" w:rsidR="004A4CAB" w:rsidRPr="004A4CAB" w:rsidRDefault="004A4CAB" w:rsidP="004A4CAB">
      <w:pPr>
        <w:rPr>
          <w:rFonts w:cstheme="minorHAnsi"/>
          <w:sz w:val="24"/>
          <w:szCs w:val="24"/>
        </w:rPr>
      </w:pPr>
    </w:p>
    <w:p w14:paraId="49A3C86C" w14:textId="49460F1E" w:rsidR="00BA16C9" w:rsidRDefault="00BA16C9">
      <w:pPr>
        <w:rPr>
          <w:rFonts w:cstheme="minorHAnsi"/>
          <w:sz w:val="24"/>
          <w:szCs w:val="24"/>
        </w:rPr>
      </w:pPr>
      <w:r>
        <w:rPr>
          <w:rFonts w:cstheme="minorHAnsi"/>
          <w:sz w:val="24"/>
          <w:szCs w:val="24"/>
        </w:rPr>
        <w:br w:type="page"/>
      </w:r>
    </w:p>
    <w:p w14:paraId="1FBEDA47" w14:textId="5DE1C10E" w:rsidR="004A4CAB" w:rsidRDefault="00BA16C9" w:rsidP="004A4CAB">
      <w:pPr>
        <w:rPr>
          <w:rFonts w:cstheme="minorHAnsi"/>
          <w:sz w:val="24"/>
          <w:szCs w:val="24"/>
        </w:rPr>
      </w:pPr>
      <w:r>
        <w:rPr>
          <w:noProof/>
        </w:rPr>
        <w:lastRenderedPageBreak/>
        <w:drawing>
          <wp:inline distT="0" distB="0" distL="0" distR="0" wp14:anchorId="0D3D0F9F" wp14:editId="4EF4C352">
            <wp:extent cx="5019675" cy="547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5476875"/>
                    </a:xfrm>
                    <a:prstGeom prst="rect">
                      <a:avLst/>
                    </a:prstGeom>
                    <a:noFill/>
                    <a:ln>
                      <a:noFill/>
                    </a:ln>
                  </pic:spPr>
                </pic:pic>
              </a:graphicData>
            </a:graphic>
          </wp:inline>
        </w:drawing>
      </w:r>
    </w:p>
    <w:p w14:paraId="38B81FA9" w14:textId="3E61D423" w:rsidR="00BA16C9" w:rsidRPr="00BA16C9" w:rsidRDefault="00BA16C9" w:rsidP="00BA16C9">
      <w:pPr>
        <w:jc w:val="center"/>
        <w:rPr>
          <w:rFonts w:cstheme="minorHAnsi"/>
          <w:b/>
          <w:bCs/>
          <w:sz w:val="24"/>
          <w:szCs w:val="24"/>
        </w:rPr>
      </w:pPr>
      <w:r w:rsidRPr="00BA16C9">
        <w:rPr>
          <w:rFonts w:cstheme="minorHAnsi"/>
          <w:b/>
          <w:bCs/>
          <w:sz w:val="24"/>
          <w:szCs w:val="24"/>
        </w:rPr>
        <w:t>KEY TO DIAGRAM</w:t>
      </w:r>
      <w:r w:rsidR="0049379F">
        <w:rPr>
          <w:rFonts w:cstheme="minorHAnsi"/>
          <w:b/>
          <w:bCs/>
          <w:sz w:val="24"/>
          <w:szCs w:val="24"/>
        </w:rPr>
        <w:t xml:space="preserve"> – Exhibit 244</w:t>
      </w:r>
    </w:p>
    <w:p w14:paraId="381AF89C" w14:textId="7DC04CAA" w:rsidR="004A4CAB" w:rsidRPr="004A4CAB" w:rsidRDefault="004A4CAB" w:rsidP="004A4CAB">
      <w:pPr>
        <w:rPr>
          <w:rFonts w:cstheme="minorHAnsi"/>
          <w:sz w:val="24"/>
          <w:szCs w:val="24"/>
        </w:rPr>
      </w:pPr>
    </w:p>
    <w:p w14:paraId="554A0759" w14:textId="1408C943" w:rsidR="004A4CAB" w:rsidRPr="004A4CAB" w:rsidRDefault="004A4CAB" w:rsidP="004A4CAB">
      <w:pPr>
        <w:rPr>
          <w:rFonts w:cstheme="minorHAnsi"/>
          <w:sz w:val="24"/>
          <w:szCs w:val="24"/>
        </w:rPr>
      </w:pPr>
    </w:p>
    <w:p w14:paraId="301DC058" w14:textId="0068C1DF" w:rsidR="004A4CAB" w:rsidRPr="004A4CAB" w:rsidRDefault="004A4CAB" w:rsidP="004A4CAB">
      <w:pPr>
        <w:rPr>
          <w:rFonts w:cstheme="minorHAnsi"/>
          <w:sz w:val="24"/>
          <w:szCs w:val="24"/>
        </w:rPr>
      </w:pPr>
    </w:p>
    <w:p w14:paraId="4DE22994" w14:textId="5C66FE7B" w:rsidR="00BA16C9" w:rsidRDefault="00BA16C9">
      <w:pPr>
        <w:rPr>
          <w:rFonts w:cstheme="minorHAnsi"/>
          <w:sz w:val="24"/>
          <w:szCs w:val="24"/>
        </w:rPr>
      </w:pPr>
      <w:r>
        <w:rPr>
          <w:rFonts w:cstheme="minorHAnsi"/>
          <w:sz w:val="24"/>
          <w:szCs w:val="24"/>
        </w:rPr>
        <w:br w:type="page"/>
      </w:r>
    </w:p>
    <w:p w14:paraId="763D93C4" w14:textId="5F88F8A0" w:rsidR="004A4CAB" w:rsidRPr="004A4CAB" w:rsidRDefault="00BA16C9" w:rsidP="004A4CAB">
      <w:pPr>
        <w:rPr>
          <w:rFonts w:cstheme="minorHAnsi"/>
          <w:sz w:val="24"/>
          <w:szCs w:val="24"/>
        </w:rPr>
      </w:pPr>
      <w:r>
        <w:rPr>
          <w:noProof/>
        </w:rPr>
        <w:lastRenderedPageBreak/>
        <w:drawing>
          <wp:inline distT="0" distB="0" distL="0" distR="0" wp14:anchorId="60A877ED" wp14:editId="30B1C2CF">
            <wp:extent cx="6858000" cy="5055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055870"/>
                    </a:xfrm>
                    <a:prstGeom prst="rect">
                      <a:avLst/>
                    </a:prstGeom>
                    <a:noFill/>
                    <a:ln>
                      <a:noFill/>
                    </a:ln>
                  </pic:spPr>
                </pic:pic>
              </a:graphicData>
            </a:graphic>
          </wp:inline>
        </w:drawing>
      </w:r>
    </w:p>
    <w:p w14:paraId="61E6BD89" w14:textId="6C0213E6" w:rsidR="004A4CAB" w:rsidRPr="004A4CAB" w:rsidRDefault="004A4CAB" w:rsidP="004A4CAB">
      <w:pPr>
        <w:rPr>
          <w:rFonts w:cstheme="minorHAnsi"/>
          <w:sz w:val="24"/>
          <w:szCs w:val="24"/>
        </w:rPr>
      </w:pPr>
    </w:p>
    <w:p w14:paraId="26C2444F" w14:textId="1A8864F3" w:rsidR="004A4CAB" w:rsidRPr="0049379F" w:rsidRDefault="0049379F" w:rsidP="0049379F">
      <w:pPr>
        <w:jc w:val="center"/>
        <w:rPr>
          <w:rFonts w:cstheme="minorHAnsi"/>
          <w:b/>
          <w:bCs/>
          <w:sz w:val="24"/>
          <w:szCs w:val="24"/>
        </w:rPr>
      </w:pPr>
      <w:r w:rsidRPr="0049379F">
        <w:rPr>
          <w:rFonts w:cstheme="minorHAnsi"/>
          <w:b/>
          <w:bCs/>
          <w:sz w:val="24"/>
          <w:szCs w:val="24"/>
        </w:rPr>
        <w:t>INSERT IN DIAGRAM – EXHIBIT 244</w:t>
      </w:r>
    </w:p>
    <w:p w14:paraId="3211E988" w14:textId="17C4A12E" w:rsidR="004A4CAB" w:rsidRDefault="004A4CAB">
      <w:pPr>
        <w:rPr>
          <w:rFonts w:cstheme="minorHAnsi"/>
          <w:sz w:val="24"/>
          <w:szCs w:val="24"/>
        </w:rPr>
      </w:pPr>
      <w:r>
        <w:rPr>
          <w:rFonts w:cstheme="minorHAnsi"/>
          <w:sz w:val="24"/>
          <w:szCs w:val="24"/>
        </w:rPr>
        <w:br w:type="page"/>
      </w:r>
    </w:p>
    <w:p w14:paraId="6D682C30" w14:textId="77777777" w:rsidR="004A4CAB" w:rsidRPr="004A4CAB" w:rsidRDefault="004A4CAB" w:rsidP="004A4CAB">
      <w:pPr>
        <w:rPr>
          <w:rFonts w:cstheme="minorHAnsi"/>
          <w:sz w:val="24"/>
          <w:szCs w:val="24"/>
        </w:rPr>
      </w:pPr>
    </w:p>
    <w:p w14:paraId="4533603B" w14:textId="24EE66E8" w:rsidR="004A4CAB" w:rsidRPr="004A4CAB" w:rsidRDefault="0049379F" w:rsidP="004A4CAB">
      <w:pPr>
        <w:rPr>
          <w:rFonts w:cstheme="minorHAnsi"/>
          <w:sz w:val="24"/>
          <w:szCs w:val="24"/>
        </w:rPr>
      </w:pPr>
      <w:r>
        <w:rPr>
          <w:noProof/>
        </w:rPr>
        <w:drawing>
          <wp:inline distT="0" distB="0" distL="0" distR="0" wp14:anchorId="1F0C5F1B" wp14:editId="3840D32A">
            <wp:extent cx="6858000" cy="4082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082415"/>
                    </a:xfrm>
                    <a:prstGeom prst="rect">
                      <a:avLst/>
                    </a:prstGeom>
                    <a:noFill/>
                    <a:ln>
                      <a:noFill/>
                    </a:ln>
                  </pic:spPr>
                </pic:pic>
              </a:graphicData>
            </a:graphic>
          </wp:inline>
        </w:drawing>
      </w:r>
    </w:p>
    <w:p w14:paraId="0DC5787C" w14:textId="37ADAE9C" w:rsidR="004A4CAB" w:rsidRPr="0049379F" w:rsidRDefault="0049379F" w:rsidP="0049379F">
      <w:pPr>
        <w:jc w:val="center"/>
        <w:rPr>
          <w:rFonts w:cstheme="minorHAnsi"/>
          <w:b/>
          <w:bCs/>
          <w:sz w:val="24"/>
          <w:szCs w:val="24"/>
        </w:rPr>
      </w:pPr>
      <w:r w:rsidRPr="0049379F">
        <w:rPr>
          <w:rFonts w:cstheme="minorHAnsi"/>
          <w:b/>
          <w:bCs/>
          <w:sz w:val="24"/>
          <w:szCs w:val="24"/>
        </w:rPr>
        <w:t>FULL DIAGRAM – EXHIBIT 244</w:t>
      </w:r>
    </w:p>
    <w:p w14:paraId="3BB487A5" w14:textId="30555E5D" w:rsidR="001704D9" w:rsidRDefault="001704D9">
      <w:pPr>
        <w:rPr>
          <w:rFonts w:cstheme="minorHAnsi"/>
          <w:sz w:val="24"/>
          <w:szCs w:val="24"/>
        </w:rPr>
      </w:pPr>
      <w:r>
        <w:rPr>
          <w:rFonts w:cstheme="minorHAnsi"/>
          <w:sz w:val="24"/>
          <w:szCs w:val="24"/>
        </w:rPr>
        <w:br w:type="page"/>
      </w:r>
    </w:p>
    <w:p w14:paraId="390DC0F4" w14:textId="77777777" w:rsidR="00812EAA" w:rsidRPr="00E921B8" w:rsidRDefault="00812EAA" w:rsidP="008560C0">
      <w:pPr>
        <w:jc w:val="center"/>
        <w:rPr>
          <w:rFonts w:cstheme="minorHAnsi"/>
          <w:b/>
          <w:bCs/>
          <w:sz w:val="40"/>
          <w:szCs w:val="40"/>
        </w:rPr>
      </w:pPr>
      <w:r w:rsidRPr="00E921B8">
        <w:rPr>
          <w:rFonts w:cstheme="minorHAnsi"/>
          <w:b/>
          <w:bCs/>
          <w:sz w:val="40"/>
          <w:szCs w:val="40"/>
        </w:rPr>
        <w:lastRenderedPageBreak/>
        <w:t>II</w:t>
      </w:r>
    </w:p>
    <w:p w14:paraId="47F54A9B" w14:textId="4C9AAE4E" w:rsidR="001D0F30" w:rsidRPr="00E921B8" w:rsidRDefault="008560C0" w:rsidP="008560C0">
      <w:pPr>
        <w:jc w:val="center"/>
        <w:rPr>
          <w:rFonts w:cstheme="minorHAnsi"/>
          <w:b/>
          <w:bCs/>
          <w:sz w:val="40"/>
          <w:szCs w:val="40"/>
        </w:rPr>
      </w:pPr>
      <w:r w:rsidRPr="00E921B8">
        <w:rPr>
          <w:rFonts w:cstheme="minorHAnsi"/>
          <w:b/>
          <w:bCs/>
          <w:sz w:val="40"/>
          <w:szCs w:val="40"/>
        </w:rPr>
        <w:t>1913: Creation of the Federal Reserve System</w:t>
      </w:r>
    </w:p>
    <w:p w14:paraId="57A3F1C1" w14:textId="77777777" w:rsidR="001D0F30" w:rsidRPr="00E921B8" w:rsidRDefault="001D0F30" w:rsidP="004A4CAB">
      <w:pPr>
        <w:rPr>
          <w:rFonts w:cstheme="minorHAnsi"/>
          <w:b/>
          <w:bCs/>
          <w:sz w:val="24"/>
          <w:szCs w:val="24"/>
        </w:rPr>
      </w:pPr>
    </w:p>
    <w:p w14:paraId="064A5EF5" w14:textId="77777777" w:rsidR="004D5C6D" w:rsidRDefault="001D0F30" w:rsidP="004A4CAB">
      <w:pPr>
        <w:rPr>
          <w:rFonts w:cstheme="minorHAnsi"/>
          <w:b/>
          <w:bCs/>
          <w:sz w:val="24"/>
          <w:szCs w:val="24"/>
        </w:rPr>
      </w:pPr>
      <w:r w:rsidRPr="00E921B8">
        <w:rPr>
          <w:rFonts w:cstheme="minorHAnsi"/>
          <w:b/>
          <w:bCs/>
          <w:sz w:val="24"/>
          <w:szCs w:val="24"/>
        </w:rPr>
        <w:t>Intro</w:t>
      </w:r>
      <w:r w:rsidR="004D5C6D">
        <w:rPr>
          <w:rFonts w:cstheme="minorHAnsi"/>
          <w:b/>
          <w:bCs/>
          <w:sz w:val="24"/>
          <w:szCs w:val="24"/>
        </w:rPr>
        <w:t xml:space="preserve"> </w:t>
      </w:r>
    </w:p>
    <w:p w14:paraId="6F012E6E" w14:textId="14785DD0" w:rsidR="008862FB" w:rsidRDefault="004D5C6D" w:rsidP="008862FB">
      <w:pPr>
        <w:rPr>
          <w:rFonts w:cstheme="minorHAnsi"/>
          <w:b/>
          <w:bCs/>
          <w:sz w:val="24"/>
          <w:szCs w:val="24"/>
        </w:rPr>
      </w:pPr>
      <w:r>
        <w:rPr>
          <w:rFonts w:cstheme="minorHAnsi"/>
          <w:sz w:val="24"/>
          <w:szCs w:val="24"/>
        </w:rPr>
        <w:t xml:space="preserve">Since 1913, the Federal Reserve has become one of the </w:t>
      </w:r>
      <w:r w:rsidR="000713EE">
        <w:rPr>
          <w:rFonts w:cstheme="minorHAnsi"/>
          <w:sz w:val="24"/>
          <w:szCs w:val="24"/>
        </w:rPr>
        <w:t>most powerful</w:t>
      </w:r>
      <w:r>
        <w:rPr>
          <w:rFonts w:cstheme="minorHAnsi"/>
          <w:sz w:val="24"/>
          <w:szCs w:val="24"/>
        </w:rPr>
        <w:t xml:space="preserve"> financial institutions in the world</w:t>
      </w:r>
      <w:r w:rsidR="000713EE">
        <w:rPr>
          <w:rFonts w:cstheme="minorHAnsi"/>
          <w:sz w:val="24"/>
          <w:szCs w:val="24"/>
        </w:rPr>
        <w:t>, and</w:t>
      </w:r>
      <w:r>
        <w:rPr>
          <w:rFonts w:cstheme="minorHAnsi"/>
          <w:sz w:val="24"/>
          <w:szCs w:val="24"/>
        </w:rPr>
        <w:t xml:space="preserve"> </w:t>
      </w:r>
      <w:r w:rsidR="000713EE">
        <w:rPr>
          <w:rFonts w:cstheme="minorHAnsi"/>
          <w:sz w:val="24"/>
          <w:szCs w:val="24"/>
        </w:rPr>
        <w:t xml:space="preserve"> </w:t>
      </w:r>
      <w:r w:rsidR="006C57B1">
        <w:rPr>
          <w:rFonts w:cstheme="minorHAnsi"/>
          <w:sz w:val="24"/>
          <w:szCs w:val="24"/>
        </w:rPr>
        <w:t xml:space="preserve">the </w:t>
      </w:r>
      <w:r>
        <w:rPr>
          <w:rFonts w:cstheme="minorHAnsi"/>
          <w:sz w:val="24"/>
          <w:szCs w:val="24"/>
        </w:rPr>
        <w:t>U.S. Dollar</w:t>
      </w:r>
      <w:r w:rsidR="00C95C30">
        <w:rPr>
          <w:rFonts w:cstheme="minorHAnsi"/>
          <w:sz w:val="24"/>
          <w:szCs w:val="24"/>
        </w:rPr>
        <w:t xml:space="preserve"> has become the </w:t>
      </w:r>
      <w:r>
        <w:rPr>
          <w:rFonts w:cstheme="minorHAnsi"/>
          <w:sz w:val="24"/>
          <w:szCs w:val="24"/>
        </w:rPr>
        <w:t>world’s reserve currency.</w:t>
      </w:r>
      <w:r w:rsidR="000713EE">
        <w:rPr>
          <w:rFonts w:cstheme="minorHAnsi"/>
          <w:sz w:val="24"/>
          <w:szCs w:val="24"/>
        </w:rPr>
        <w:t xml:space="preserve">   </w:t>
      </w:r>
      <w:r w:rsidR="00F54336">
        <w:rPr>
          <w:rFonts w:cstheme="minorHAnsi"/>
          <w:sz w:val="24"/>
          <w:szCs w:val="24"/>
        </w:rPr>
        <w:t xml:space="preserve">What was the nature of this institution </w:t>
      </w:r>
      <w:r w:rsidR="00AD1558">
        <w:rPr>
          <w:rFonts w:cstheme="minorHAnsi"/>
          <w:sz w:val="24"/>
          <w:szCs w:val="24"/>
        </w:rPr>
        <w:t xml:space="preserve">created by the Federal Reserve Act </w:t>
      </w:r>
      <w:r w:rsidR="00F54336">
        <w:rPr>
          <w:rFonts w:cstheme="minorHAnsi"/>
          <w:sz w:val="24"/>
          <w:szCs w:val="24"/>
        </w:rPr>
        <w:t xml:space="preserve">and what powers </w:t>
      </w:r>
      <w:r w:rsidR="00AD1558">
        <w:rPr>
          <w:rFonts w:cstheme="minorHAnsi"/>
          <w:sz w:val="24"/>
          <w:szCs w:val="24"/>
        </w:rPr>
        <w:t>was it given by the Congress?</w:t>
      </w:r>
    </w:p>
    <w:p w14:paraId="5611ED86" w14:textId="110DFC30" w:rsidR="004A4CAB" w:rsidRPr="00E921B8" w:rsidRDefault="004D5C6D" w:rsidP="004A4CAB">
      <w:pPr>
        <w:rPr>
          <w:rFonts w:cstheme="minorHAnsi"/>
          <w:b/>
          <w:bCs/>
          <w:sz w:val="24"/>
          <w:szCs w:val="24"/>
        </w:rPr>
      </w:pPr>
      <w:r>
        <w:rPr>
          <w:rFonts w:cstheme="minorHAnsi"/>
          <w:b/>
          <w:bCs/>
          <w:sz w:val="24"/>
          <w:szCs w:val="24"/>
        </w:rPr>
        <w:t>The Creation of the Federal Reserve System was Controversial</w:t>
      </w:r>
    </w:p>
    <w:p w14:paraId="793A99E9" w14:textId="36F98900" w:rsidR="00C46F13" w:rsidRPr="00E921B8" w:rsidRDefault="00C46F13" w:rsidP="004A4CAB">
      <w:pPr>
        <w:rPr>
          <w:rFonts w:cstheme="minorHAnsi"/>
          <w:sz w:val="24"/>
          <w:szCs w:val="24"/>
        </w:rPr>
      </w:pPr>
      <w:r w:rsidRPr="00E921B8">
        <w:rPr>
          <w:rFonts w:cstheme="minorHAnsi"/>
          <w:sz w:val="24"/>
          <w:szCs w:val="24"/>
        </w:rPr>
        <w:t xml:space="preserve">Charles Lindbergh Sr., Representative from Minnesota, fought the creation of the Federal Reserve.  He </w:t>
      </w:r>
      <w:r w:rsidR="001008F8" w:rsidRPr="00E921B8">
        <w:rPr>
          <w:rFonts w:cstheme="minorHAnsi"/>
          <w:sz w:val="24"/>
          <w:szCs w:val="24"/>
        </w:rPr>
        <w:t xml:space="preserve">publicly </w:t>
      </w:r>
      <w:r w:rsidRPr="00E921B8">
        <w:rPr>
          <w:rFonts w:cstheme="minorHAnsi"/>
          <w:sz w:val="24"/>
          <w:szCs w:val="24"/>
        </w:rPr>
        <w:t>identified</w:t>
      </w:r>
      <w:r w:rsidR="001008F8" w:rsidRPr="00E921B8">
        <w:rPr>
          <w:rFonts w:cstheme="minorHAnsi"/>
          <w:sz w:val="24"/>
          <w:szCs w:val="24"/>
        </w:rPr>
        <w:t xml:space="preserve"> the real problem: </w:t>
      </w:r>
      <w:r w:rsidRPr="00E921B8">
        <w:rPr>
          <w:rFonts w:cstheme="minorHAnsi"/>
          <w:sz w:val="24"/>
          <w:szCs w:val="24"/>
        </w:rPr>
        <w:t xml:space="preserve"> </w:t>
      </w:r>
      <w:r w:rsidR="00AC2651" w:rsidRPr="00E921B8">
        <w:rPr>
          <w:rFonts w:cstheme="minorHAnsi"/>
          <w:sz w:val="24"/>
          <w:szCs w:val="24"/>
        </w:rPr>
        <w:t xml:space="preserve">the government had given to private commercial banks </w:t>
      </w:r>
      <w:r w:rsidRPr="00E921B8">
        <w:rPr>
          <w:rFonts w:cstheme="minorHAnsi"/>
          <w:sz w:val="24"/>
          <w:szCs w:val="24"/>
        </w:rPr>
        <w:t xml:space="preserve">the privilege of creating </w:t>
      </w:r>
      <w:r w:rsidR="00117A53" w:rsidRPr="00E921B8">
        <w:rPr>
          <w:rFonts w:cstheme="minorHAnsi"/>
          <w:sz w:val="24"/>
          <w:szCs w:val="24"/>
        </w:rPr>
        <w:t xml:space="preserve">the nation’s means of exchange as </w:t>
      </w:r>
      <w:r w:rsidR="00AC2651" w:rsidRPr="00E921B8">
        <w:rPr>
          <w:rFonts w:cstheme="minorHAnsi"/>
          <w:sz w:val="24"/>
          <w:szCs w:val="24"/>
        </w:rPr>
        <w:t>debt</w:t>
      </w:r>
      <w:r w:rsidRPr="00E921B8">
        <w:rPr>
          <w:rFonts w:cstheme="minorHAnsi"/>
          <w:sz w:val="24"/>
          <w:szCs w:val="24"/>
        </w:rPr>
        <w:t>.  He described</w:t>
      </w:r>
      <w:r w:rsidR="001008F8" w:rsidRPr="00E921B8">
        <w:rPr>
          <w:rFonts w:cstheme="minorHAnsi"/>
          <w:sz w:val="24"/>
          <w:szCs w:val="24"/>
        </w:rPr>
        <w:t xml:space="preserve"> it succinctly</w:t>
      </w:r>
      <w:r w:rsidRPr="00E921B8">
        <w:rPr>
          <w:rFonts w:cstheme="minorHAnsi"/>
          <w:sz w:val="24"/>
          <w:szCs w:val="24"/>
        </w:rPr>
        <w:t xml:space="preserve"> : “The government have delegated to the rich the privilege of making the money and charging the rest of us for its use.” (28)</w:t>
      </w:r>
    </w:p>
    <w:p w14:paraId="600461CF" w14:textId="7C823BF0" w:rsidR="00C46F13" w:rsidRPr="00E921B8" w:rsidRDefault="001008F8" w:rsidP="00AC4605">
      <w:pPr>
        <w:rPr>
          <w:rFonts w:cstheme="minorHAnsi"/>
          <w:sz w:val="24"/>
          <w:szCs w:val="24"/>
        </w:rPr>
      </w:pPr>
      <w:r w:rsidRPr="00E921B8">
        <w:rPr>
          <w:rFonts w:cstheme="minorHAnsi"/>
          <w:sz w:val="24"/>
          <w:szCs w:val="24"/>
        </w:rPr>
        <w:t>On the day the Federal Reserve Bill was signed by President Wilson, Lindbergh declared in Congress:</w:t>
      </w:r>
      <w:r w:rsidR="00AC4605" w:rsidRPr="00E921B8">
        <w:rPr>
          <w:rFonts w:cstheme="minorHAnsi"/>
          <w:sz w:val="24"/>
          <w:szCs w:val="24"/>
        </w:rPr>
        <w:t xml:space="preserve">  </w:t>
      </w:r>
      <w:r w:rsidR="00C46F13" w:rsidRPr="00E921B8">
        <w:rPr>
          <w:rFonts w:cstheme="minorHAnsi"/>
          <w:sz w:val="24"/>
          <w:szCs w:val="24"/>
        </w:rPr>
        <w:t>"This Act establishes the most gigantic trust on Earth. When the President signs this bill, the invisible government by the Monetary Power will be legalized</w:t>
      </w:r>
      <w:r w:rsidR="001E1BBD" w:rsidRPr="00E921B8">
        <w:rPr>
          <w:rFonts w:cstheme="minorHAnsi"/>
          <w:sz w:val="24"/>
          <w:szCs w:val="24"/>
        </w:rPr>
        <w:t>…</w:t>
      </w:r>
      <w:r w:rsidR="00C46F13" w:rsidRPr="00E921B8">
        <w:rPr>
          <w:rFonts w:cstheme="minorHAnsi"/>
          <w:sz w:val="24"/>
          <w:szCs w:val="24"/>
        </w:rPr>
        <w:t>"</w:t>
      </w:r>
      <w:r w:rsidRPr="00E921B8">
        <w:rPr>
          <w:rFonts w:cstheme="minorHAnsi"/>
          <w:sz w:val="24"/>
          <w:szCs w:val="24"/>
        </w:rPr>
        <w:t xml:space="preserve"> (29)</w:t>
      </w:r>
    </w:p>
    <w:p w14:paraId="368BD144" w14:textId="5C69A24C" w:rsidR="001E1BBD" w:rsidRPr="00E921B8" w:rsidRDefault="00966138" w:rsidP="004A4CAB">
      <w:pPr>
        <w:rPr>
          <w:rFonts w:cstheme="minorHAnsi"/>
          <w:sz w:val="24"/>
          <w:szCs w:val="24"/>
        </w:rPr>
      </w:pPr>
      <w:r w:rsidRPr="00E921B8">
        <w:rPr>
          <w:rFonts w:cstheme="minorHAnsi"/>
          <w:sz w:val="24"/>
          <w:szCs w:val="24"/>
        </w:rPr>
        <w:t xml:space="preserve">The public monies of the American colonies, of the Continental </w:t>
      </w:r>
      <w:r w:rsidR="00196EB5" w:rsidRPr="00E921B8">
        <w:rPr>
          <w:rFonts w:cstheme="minorHAnsi"/>
          <w:sz w:val="24"/>
          <w:szCs w:val="24"/>
        </w:rPr>
        <w:t>Congress, and of the Civil War Greenbacks w</w:t>
      </w:r>
      <w:r w:rsidR="006E2BDB" w:rsidRPr="00E921B8">
        <w:rPr>
          <w:rFonts w:cstheme="minorHAnsi"/>
          <w:sz w:val="24"/>
          <w:szCs w:val="24"/>
        </w:rPr>
        <w:t xml:space="preserve">ere </w:t>
      </w:r>
      <w:r w:rsidR="00196EB5" w:rsidRPr="00E921B8">
        <w:rPr>
          <w:rFonts w:cstheme="minorHAnsi"/>
          <w:sz w:val="24"/>
          <w:szCs w:val="24"/>
        </w:rPr>
        <w:t xml:space="preserve">serving the true purpose of money </w:t>
      </w:r>
      <w:r w:rsidR="006E2BDB" w:rsidRPr="00E921B8">
        <w:rPr>
          <w:rFonts w:cstheme="minorHAnsi"/>
          <w:sz w:val="24"/>
          <w:szCs w:val="24"/>
        </w:rPr>
        <w:t xml:space="preserve">– to facilitate </w:t>
      </w:r>
      <w:r w:rsidR="00196EB5" w:rsidRPr="00E921B8">
        <w:rPr>
          <w:rFonts w:cstheme="minorHAnsi"/>
          <w:sz w:val="24"/>
          <w:szCs w:val="24"/>
        </w:rPr>
        <w:t>exchange.</w:t>
      </w:r>
      <w:r w:rsidR="001E1BBD" w:rsidRPr="00E921B8">
        <w:rPr>
          <w:rFonts w:cstheme="minorHAnsi"/>
          <w:sz w:val="24"/>
          <w:szCs w:val="24"/>
        </w:rPr>
        <w:t xml:space="preserve">  Here is Lindbergh’s words:  </w:t>
      </w:r>
    </w:p>
    <w:p w14:paraId="3103BF51" w14:textId="671B7598" w:rsidR="00A615B6" w:rsidRPr="00E921B8" w:rsidRDefault="001E1BBD" w:rsidP="001D0F30">
      <w:pPr>
        <w:ind w:left="720"/>
        <w:rPr>
          <w:rFonts w:cstheme="minorHAnsi"/>
          <w:sz w:val="24"/>
          <w:szCs w:val="24"/>
        </w:rPr>
      </w:pPr>
      <w:r w:rsidRPr="00E921B8">
        <w:rPr>
          <w:rFonts w:cstheme="minorHAnsi"/>
          <w:sz w:val="24"/>
          <w:szCs w:val="24"/>
        </w:rPr>
        <w:t>“Money is the means of exchange among all people.  Its regulation is absolutely a governmental function, and the Government has no natural inherent power that enables it to impart to money any other property or quality than that of making it the agent of exchange.” (30)</w:t>
      </w:r>
    </w:p>
    <w:p w14:paraId="7DEA9282" w14:textId="0AB085A5" w:rsidR="00374C21" w:rsidRPr="00E921B8" w:rsidRDefault="00CF7F8D" w:rsidP="001E1BBD">
      <w:pPr>
        <w:rPr>
          <w:rFonts w:cstheme="minorHAnsi"/>
          <w:sz w:val="24"/>
          <w:szCs w:val="24"/>
        </w:rPr>
      </w:pPr>
      <w:r w:rsidRPr="00E921B8">
        <w:rPr>
          <w:rFonts w:cstheme="minorHAnsi"/>
          <w:sz w:val="24"/>
          <w:szCs w:val="24"/>
        </w:rPr>
        <w:t>The passage of the Federal Reserve Bill was a long drawn-out battle both in and out of Congress.  The power of the banks</w:t>
      </w:r>
      <w:r w:rsidR="00F859D2" w:rsidRPr="00E921B8">
        <w:rPr>
          <w:rFonts w:cstheme="minorHAnsi"/>
          <w:sz w:val="24"/>
          <w:szCs w:val="24"/>
        </w:rPr>
        <w:t>,</w:t>
      </w:r>
      <w:r w:rsidRPr="00E921B8">
        <w:rPr>
          <w:rFonts w:cstheme="minorHAnsi"/>
          <w:sz w:val="24"/>
          <w:szCs w:val="24"/>
        </w:rPr>
        <w:t xml:space="preserve"> and the </w:t>
      </w:r>
      <w:r w:rsidR="00F859D2" w:rsidRPr="00E921B8">
        <w:rPr>
          <w:rFonts w:cstheme="minorHAnsi"/>
          <w:sz w:val="24"/>
          <w:szCs w:val="24"/>
        </w:rPr>
        <w:t xml:space="preserve">power of the </w:t>
      </w:r>
      <w:r w:rsidRPr="00E921B8">
        <w:rPr>
          <w:rFonts w:cstheme="minorHAnsi"/>
          <w:sz w:val="24"/>
          <w:szCs w:val="24"/>
        </w:rPr>
        <w:t>trusts that grew up around them</w:t>
      </w:r>
      <w:r w:rsidR="00F859D2" w:rsidRPr="00E921B8">
        <w:rPr>
          <w:rFonts w:cstheme="minorHAnsi"/>
          <w:sz w:val="24"/>
          <w:szCs w:val="24"/>
        </w:rPr>
        <w:t>,</w:t>
      </w:r>
      <w:r w:rsidRPr="00E921B8">
        <w:rPr>
          <w:rFonts w:cstheme="minorHAnsi"/>
          <w:sz w:val="24"/>
          <w:szCs w:val="24"/>
        </w:rPr>
        <w:t xml:space="preserve"> spawned much democratic unrest and organizing.</w:t>
      </w:r>
    </w:p>
    <w:p w14:paraId="1E5447BA" w14:textId="6D50D44E" w:rsidR="00B53CDB" w:rsidRDefault="006E2BDB" w:rsidP="001E1BBD">
      <w:pPr>
        <w:rPr>
          <w:rFonts w:cstheme="minorHAnsi"/>
          <w:sz w:val="24"/>
          <w:szCs w:val="24"/>
        </w:rPr>
      </w:pPr>
      <w:r w:rsidRPr="00E921B8">
        <w:rPr>
          <w:rFonts w:cstheme="minorHAnsi"/>
          <w:sz w:val="24"/>
          <w:szCs w:val="24"/>
        </w:rPr>
        <w:t>Ordinary people were suspicious of the financiers and big bankers.  The ordinary p</w:t>
      </w:r>
      <w:r w:rsidR="00374C21" w:rsidRPr="00E921B8">
        <w:rPr>
          <w:rFonts w:cstheme="minorHAnsi"/>
          <w:sz w:val="24"/>
          <w:szCs w:val="24"/>
        </w:rPr>
        <w:t>erson</w:t>
      </w:r>
      <w:r w:rsidRPr="00E921B8">
        <w:rPr>
          <w:rFonts w:cstheme="minorHAnsi"/>
          <w:sz w:val="24"/>
          <w:szCs w:val="24"/>
        </w:rPr>
        <w:t xml:space="preserve"> often lost  lifetime savings with the failure of a bank.  People wanted lawful money - the government’s gold coins, the Greenbacks, etc.  </w:t>
      </w:r>
    </w:p>
    <w:p w14:paraId="7CC50EFD" w14:textId="739373FC" w:rsidR="00252B0D" w:rsidRPr="00E921B8" w:rsidRDefault="00252B0D" w:rsidP="001E1BBD">
      <w:pPr>
        <w:rPr>
          <w:rFonts w:cstheme="minorHAnsi"/>
          <w:b/>
          <w:bCs/>
          <w:sz w:val="24"/>
          <w:szCs w:val="24"/>
          <w:u w:val="single"/>
        </w:rPr>
      </w:pPr>
      <w:r w:rsidRPr="00E921B8">
        <w:rPr>
          <w:rFonts w:cstheme="minorHAnsi"/>
          <w:b/>
          <w:bCs/>
          <w:sz w:val="24"/>
          <w:szCs w:val="24"/>
          <w:u w:val="single"/>
        </w:rPr>
        <w:t xml:space="preserve">Government </w:t>
      </w:r>
      <w:r w:rsidR="007F3BE7" w:rsidRPr="00E921B8">
        <w:rPr>
          <w:rFonts w:cstheme="minorHAnsi"/>
          <w:b/>
          <w:bCs/>
          <w:sz w:val="24"/>
          <w:szCs w:val="24"/>
          <w:u w:val="single"/>
        </w:rPr>
        <w:t xml:space="preserve">Issued </w:t>
      </w:r>
      <w:r w:rsidRPr="00E921B8">
        <w:rPr>
          <w:rFonts w:cstheme="minorHAnsi"/>
          <w:b/>
          <w:bCs/>
          <w:sz w:val="24"/>
          <w:szCs w:val="24"/>
          <w:u w:val="single"/>
        </w:rPr>
        <w:t>Money</w:t>
      </w:r>
      <w:r w:rsidR="007F3BE7" w:rsidRPr="00E921B8">
        <w:rPr>
          <w:rFonts w:cstheme="minorHAnsi"/>
          <w:b/>
          <w:bCs/>
          <w:sz w:val="24"/>
          <w:szCs w:val="24"/>
          <w:u w:val="single"/>
        </w:rPr>
        <w:t xml:space="preserve">:  </w:t>
      </w:r>
      <w:r w:rsidR="009B5C04" w:rsidRPr="00E921B8">
        <w:rPr>
          <w:rFonts w:cstheme="minorHAnsi"/>
          <w:b/>
          <w:bCs/>
          <w:sz w:val="24"/>
          <w:szCs w:val="24"/>
          <w:u w:val="single"/>
        </w:rPr>
        <w:t>Legal Tender and Lawful Money</w:t>
      </w:r>
    </w:p>
    <w:p w14:paraId="150698AB" w14:textId="1A78D2BD" w:rsidR="00196EB5" w:rsidRPr="00E921B8" w:rsidRDefault="00252B0D" w:rsidP="004A4CAB">
      <w:pPr>
        <w:rPr>
          <w:rFonts w:cstheme="minorHAnsi"/>
          <w:sz w:val="24"/>
          <w:szCs w:val="24"/>
        </w:rPr>
      </w:pPr>
      <w:r w:rsidRPr="00E921B8">
        <w:rPr>
          <w:rFonts w:cstheme="minorHAnsi"/>
          <w:sz w:val="24"/>
          <w:szCs w:val="24"/>
        </w:rPr>
        <w:t>By 1913, the state and national government</w:t>
      </w:r>
      <w:r w:rsidR="009B5C04" w:rsidRPr="00E921B8">
        <w:rPr>
          <w:rFonts w:cstheme="minorHAnsi"/>
          <w:sz w:val="24"/>
          <w:szCs w:val="24"/>
        </w:rPr>
        <w:t>s</w:t>
      </w:r>
      <w:r w:rsidRPr="00E921B8">
        <w:rPr>
          <w:rFonts w:cstheme="minorHAnsi"/>
          <w:sz w:val="24"/>
          <w:szCs w:val="24"/>
        </w:rPr>
        <w:t xml:space="preserve"> had set minimum bank reserves for the</w:t>
      </w:r>
      <w:r w:rsidR="00AC2651" w:rsidRPr="00E921B8">
        <w:rPr>
          <w:rFonts w:cstheme="minorHAnsi"/>
          <w:sz w:val="24"/>
          <w:szCs w:val="24"/>
        </w:rPr>
        <w:t>ir</w:t>
      </w:r>
      <w:r w:rsidRPr="00E921B8">
        <w:rPr>
          <w:rFonts w:cstheme="minorHAnsi"/>
          <w:sz w:val="24"/>
          <w:szCs w:val="24"/>
        </w:rPr>
        <w:t xml:space="preserve"> banks of issue.  The reserve</w:t>
      </w:r>
      <w:r w:rsidR="00097CB4" w:rsidRPr="00E921B8">
        <w:rPr>
          <w:rFonts w:cstheme="minorHAnsi"/>
          <w:sz w:val="24"/>
          <w:szCs w:val="24"/>
        </w:rPr>
        <w:t>s were</w:t>
      </w:r>
      <w:r w:rsidRPr="00E921B8">
        <w:rPr>
          <w:rFonts w:cstheme="minorHAnsi"/>
          <w:sz w:val="24"/>
          <w:szCs w:val="24"/>
        </w:rPr>
        <w:t xml:space="preserve"> the government money, needed to be kept </w:t>
      </w:r>
      <w:r w:rsidR="009B5C04" w:rsidRPr="00E921B8">
        <w:rPr>
          <w:rFonts w:cstheme="minorHAnsi"/>
          <w:sz w:val="24"/>
          <w:szCs w:val="24"/>
        </w:rPr>
        <w:t>by</w:t>
      </w:r>
      <w:r w:rsidRPr="00E921B8">
        <w:rPr>
          <w:rFonts w:cstheme="minorHAnsi"/>
          <w:sz w:val="24"/>
          <w:szCs w:val="24"/>
        </w:rPr>
        <w:t xml:space="preserve"> the bank, for the </w:t>
      </w:r>
      <w:r w:rsidR="00AC2651" w:rsidRPr="00E921B8">
        <w:rPr>
          <w:rFonts w:cstheme="minorHAnsi"/>
          <w:sz w:val="24"/>
          <w:szCs w:val="24"/>
        </w:rPr>
        <w:t>conversion</w:t>
      </w:r>
      <w:r w:rsidRPr="00E921B8">
        <w:rPr>
          <w:rFonts w:cstheme="minorHAnsi"/>
          <w:sz w:val="24"/>
          <w:szCs w:val="24"/>
        </w:rPr>
        <w:t xml:space="preserve"> of deposits</w:t>
      </w:r>
      <w:r w:rsidR="00782DC4">
        <w:rPr>
          <w:rFonts w:cstheme="minorHAnsi"/>
          <w:sz w:val="24"/>
          <w:szCs w:val="24"/>
        </w:rPr>
        <w:t xml:space="preserve"> into “cash”</w:t>
      </w:r>
      <w:r w:rsidRPr="00E921B8">
        <w:rPr>
          <w:rFonts w:cstheme="minorHAnsi"/>
          <w:sz w:val="24"/>
          <w:szCs w:val="24"/>
        </w:rPr>
        <w:t xml:space="preserve">.  </w:t>
      </w:r>
    </w:p>
    <w:p w14:paraId="6849A274" w14:textId="71C39516" w:rsidR="00252B0D" w:rsidRPr="00E921B8" w:rsidRDefault="00097CB4" w:rsidP="004A4CAB">
      <w:pPr>
        <w:rPr>
          <w:rFonts w:cstheme="minorHAnsi"/>
          <w:sz w:val="24"/>
          <w:szCs w:val="24"/>
        </w:rPr>
      </w:pPr>
      <w:r w:rsidRPr="00E921B8">
        <w:rPr>
          <w:rFonts w:cstheme="minorHAnsi"/>
          <w:sz w:val="24"/>
          <w:szCs w:val="24"/>
        </w:rPr>
        <w:t>Congress passed a Gold Standard Act on March 14, 1900</w:t>
      </w:r>
      <w:r w:rsidR="009F0F6E" w:rsidRPr="00E921B8">
        <w:rPr>
          <w:rFonts w:cstheme="minorHAnsi"/>
          <w:sz w:val="24"/>
          <w:szCs w:val="24"/>
        </w:rPr>
        <w:t>, which became the foundation of the American payments system</w:t>
      </w:r>
      <w:r w:rsidRPr="00E921B8">
        <w:rPr>
          <w:rFonts w:cstheme="minorHAnsi"/>
          <w:sz w:val="24"/>
          <w:szCs w:val="24"/>
        </w:rPr>
        <w:t>.</w:t>
      </w:r>
      <w:r w:rsidR="00782DC4">
        <w:rPr>
          <w:rFonts w:cstheme="minorHAnsi"/>
          <w:sz w:val="24"/>
          <w:szCs w:val="24"/>
        </w:rPr>
        <w:t xml:space="preserve">  </w:t>
      </w:r>
      <w:r w:rsidRPr="00E921B8">
        <w:rPr>
          <w:rFonts w:cstheme="minorHAnsi"/>
          <w:sz w:val="24"/>
          <w:szCs w:val="24"/>
        </w:rPr>
        <w:t xml:space="preserve">This act “fixed gold as </w:t>
      </w:r>
      <w:r w:rsidRPr="00E921B8">
        <w:rPr>
          <w:rFonts w:cstheme="minorHAnsi"/>
          <w:sz w:val="24"/>
          <w:szCs w:val="24"/>
          <w:u w:val="single"/>
        </w:rPr>
        <w:t>the</w:t>
      </w:r>
      <w:r w:rsidRPr="00E921B8">
        <w:rPr>
          <w:rFonts w:cstheme="minorHAnsi"/>
          <w:sz w:val="24"/>
          <w:szCs w:val="24"/>
        </w:rPr>
        <w:t xml:space="preserve"> [emphasis in the original] standard legal tender monetary metal.” (3</w:t>
      </w:r>
      <w:r w:rsidR="00487353">
        <w:rPr>
          <w:rFonts w:cstheme="minorHAnsi"/>
          <w:sz w:val="24"/>
          <w:szCs w:val="24"/>
        </w:rPr>
        <w:t>1</w:t>
      </w:r>
      <w:r w:rsidRPr="00E921B8">
        <w:rPr>
          <w:rFonts w:cstheme="minorHAnsi"/>
          <w:sz w:val="24"/>
          <w:szCs w:val="24"/>
        </w:rPr>
        <w:t xml:space="preserve">)  </w:t>
      </w:r>
      <w:r w:rsidR="007F43CB" w:rsidRPr="00E921B8">
        <w:rPr>
          <w:rFonts w:cstheme="minorHAnsi"/>
          <w:sz w:val="24"/>
          <w:szCs w:val="24"/>
        </w:rPr>
        <w:t xml:space="preserve">The dollar price of gold was set at $18.60 per ounce.  </w:t>
      </w:r>
      <w:r w:rsidR="00B62821" w:rsidRPr="00E921B8">
        <w:rPr>
          <w:rFonts w:cstheme="minorHAnsi"/>
          <w:sz w:val="24"/>
          <w:szCs w:val="24"/>
        </w:rPr>
        <w:t>The act began with this declaration:</w:t>
      </w:r>
    </w:p>
    <w:p w14:paraId="6BED5E11" w14:textId="3DBF0A26" w:rsidR="00B62821" w:rsidRPr="00E921B8" w:rsidRDefault="00B62821" w:rsidP="00B62821">
      <w:pPr>
        <w:spacing w:before="100" w:beforeAutospacing="1" w:after="100" w:afterAutospacing="1" w:line="240" w:lineRule="auto"/>
        <w:ind w:left="720"/>
        <w:rPr>
          <w:rFonts w:eastAsia="Times New Roman" w:cstheme="minorHAnsi"/>
          <w:sz w:val="24"/>
          <w:szCs w:val="24"/>
        </w:rPr>
      </w:pPr>
      <w:r w:rsidRPr="00E921B8">
        <w:rPr>
          <w:rFonts w:cstheme="minorHAnsi"/>
          <w:sz w:val="24"/>
          <w:szCs w:val="24"/>
        </w:rPr>
        <w:lastRenderedPageBreak/>
        <w:t>“</w:t>
      </w:r>
      <w:r w:rsidRPr="00E921B8">
        <w:rPr>
          <w:rFonts w:eastAsia="Times New Roman" w:cstheme="minorHAnsi"/>
          <w:sz w:val="24"/>
          <w:szCs w:val="24"/>
        </w:rPr>
        <w:t>That the dollar … shall be the standard unit of value, and all forms of money issued or coined by the United States shall be maintained at a parity of value with this standard, and it shall be the duty of the secretary of the Treasury to maintain such parity.” (3</w:t>
      </w:r>
      <w:r w:rsidR="00487353">
        <w:rPr>
          <w:rFonts w:eastAsia="Times New Roman" w:cstheme="minorHAnsi"/>
          <w:sz w:val="24"/>
          <w:szCs w:val="24"/>
        </w:rPr>
        <w:t>2</w:t>
      </w:r>
      <w:r w:rsidRPr="00E921B8">
        <w:rPr>
          <w:rFonts w:eastAsia="Times New Roman" w:cstheme="minorHAnsi"/>
          <w:sz w:val="24"/>
          <w:szCs w:val="24"/>
        </w:rPr>
        <w:t>)</w:t>
      </w:r>
    </w:p>
    <w:p w14:paraId="3B662D72" w14:textId="2B83457F" w:rsidR="009F0F6E" w:rsidRPr="00E921B8" w:rsidRDefault="009F0F6E" w:rsidP="009F0F6E">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Here is a list of the money issued by the U.S. Treasury</w:t>
      </w:r>
      <w:r w:rsidR="00C310D7" w:rsidRPr="00E921B8">
        <w:rPr>
          <w:rFonts w:eastAsia="Times New Roman" w:cstheme="minorHAnsi"/>
          <w:sz w:val="24"/>
          <w:szCs w:val="24"/>
        </w:rPr>
        <w:t>, which would be kept equivalent in value to the gold dollar, the legal tender:</w:t>
      </w:r>
    </w:p>
    <w:p w14:paraId="660DDF7E" w14:textId="5BA326DE"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Gold certificates </w:t>
      </w:r>
      <w:r w:rsidRPr="00E921B8">
        <w:rPr>
          <w:rFonts w:eastAsia="Times New Roman" w:cstheme="minorHAnsi"/>
          <w:sz w:val="24"/>
          <w:szCs w:val="24"/>
        </w:rPr>
        <w:tab/>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xml:space="preserve">, </w:t>
      </w:r>
      <w:r w:rsidRPr="00E921B8">
        <w:rPr>
          <w:rFonts w:eastAsia="Times New Roman" w:cstheme="minorHAnsi"/>
          <w:sz w:val="24"/>
          <w:szCs w:val="24"/>
        </w:rPr>
        <w:t>redeemable in gold at the Treasury</w:t>
      </w:r>
      <w:r w:rsidR="00011E7A" w:rsidRPr="00E921B8">
        <w:rPr>
          <w:rFonts w:eastAsia="Times New Roman" w:cstheme="minorHAnsi"/>
          <w:sz w:val="24"/>
          <w:szCs w:val="24"/>
        </w:rPr>
        <w:t>;</w:t>
      </w:r>
    </w:p>
    <w:p w14:paraId="3FC364D1" w14:textId="3305A09D" w:rsidR="00011E7A" w:rsidRPr="00E921B8" w:rsidRDefault="00011E7A" w:rsidP="00C310D7">
      <w:pPr>
        <w:spacing w:after="0" w:line="240" w:lineRule="auto"/>
        <w:rPr>
          <w:rFonts w:eastAsia="Times New Roman" w:cstheme="minorHAnsi"/>
          <w:sz w:val="24"/>
          <w:szCs w:val="24"/>
        </w:rPr>
      </w:pP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represented gold kept on deposit at the Treasury</w:t>
      </w:r>
    </w:p>
    <w:p w14:paraId="1A62779E" w14:textId="538B6F8C"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Greenbacks (aka U.S. Notes)</w:t>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redeemable</w:t>
      </w:r>
      <w:r w:rsidRPr="00E921B8">
        <w:rPr>
          <w:rFonts w:eastAsia="Times New Roman" w:cstheme="minorHAnsi"/>
          <w:sz w:val="24"/>
          <w:szCs w:val="24"/>
        </w:rPr>
        <w:t xml:space="preserve"> in gold at the Treasury</w:t>
      </w:r>
    </w:p>
    <w:p w14:paraId="4CBDEE52" w14:textId="073F861A" w:rsidR="00C310D7"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dollars </w:t>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 xml:space="preserve">– </w:t>
      </w:r>
      <w:r w:rsidR="0050379A" w:rsidRPr="00E921B8">
        <w:rPr>
          <w:rFonts w:eastAsia="Times New Roman" w:cstheme="minorHAnsi"/>
          <w:sz w:val="24"/>
          <w:szCs w:val="24"/>
        </w:rPr>
        <w:t xml:space="preserve">coins - </w:t>
      </w:r>
      <w:r w:rsidRPr="00E921B8">
        <w:rPr>
          <w:rFonts w:eastAsia="Times New Roman" w:cstheme="minorHAnsi"/>
          <w:sz w:val="24"/>
          <w:szCs w:val="24"/>
        </w:rPr>
        <w:t>also legal tender</w:t>
      </w:r>
    </w:p>
    <w:p w14:paraId="73AE88DD" w14:textId="7E779B78" w:rsidR="00011E7A" w:rsidRPr="00E921B8" w:rsidRDefault="00C310D7" w:rsidP="00C310D7">
      <w:pPr>
        <w:spacing w:after="0" w:line="240" w:lineRule="auto"/>
        <w:rPr>
          <w:rFonts w:eastAsia="Times New Roman" w:cstheme="minorHAnsi"/>
          <w:sz w:val="24"/>
          <w:szCs w:val="24"/>
        </w:rPr>
      </w:pPr>
      <w:r w:rsidRPr="00E921B8">
        <w:rPr>
          <w:rFonts w:eastAsia="Times New Roman" w:cstheme="minorHAnsi"/>
          <w:sz w:val="24"/>
          <w:szCs w:val="24"/>
        </w:rPr>
        <w:tab/>
        <w:t xml:space="preserve">Silver certificates </w:t>
      </w:r>
      <w:r w:rsidRPr="00E921B8">
        <w:rPr>
          <w:rFonts w:eastAsia="Times New Roman" w:cstheme="minorHAnsi"/>
          <w:sz w:val="24"/>
          <w:szCs w:val="24"/>
        </w:rPr>
        <w:tab/>
      </w:r>
      <w:r w:rsidRPr="00E921B8">
        <w:rPr>
          <w:rFonts w:eastAsia="Times New Roman" w:cstheme="minorHAnsi"/>
          <w:sz w:val="24"/>
          <w:szCs w:val="24"/>
        </w:rPr>
        <w:tab/>
        <w:t xml:space="preserve">– </w:t>
      </w:r>
      <w:r w:rsidR="00677789" w:rsidRPr="00E921B8">
        <w:rPr>
          <w:rFonts w:eastAsia="Times New Roman" w:cstheme="minorHAnsi"/>
          <w:sz w:val="24"/>
          <w:szCs w:val="24"/>
        </w:rPr>
        <w:t>paper money</w:t>
      </w:r>
      <w:r w:rsidR="00011E7A" w:rsidRPr="00E921B8">
        <w:rPr>
          <w:rFonts w:eastAsia="Times New Roman" w:cstheme="minorHAnsi"/>
          <w:sz w:val="24"/>
          <w:szCs w:val="24"/>
        </w:rPr>
        <w:t xml:space="preserve">, </w:t>
      </w:r>
      <w:r w:rsidRPr="00E921B8">
        <w:rPr>
          <w:rFonts w:eastAsia="Times New Roman" w:cstheme="minorHAnsi"/>
          <w:sz w:val="24"/>
          <w:szCs w:val="24"/>
        </w:rPr>
        <w:t>receivable for customs, taxes, and all public dues</w:t>
      </w:r>
    </w:p>
    <w:p w14:paraId="2D4ACC1A" w14:textId="596A55A3" w:rsidR="00C310D7" w:rsidRPr="00E921B8" w:rsidRDefault="00011E7A" w:rsidP="00C310D7">
      <w:pPr>
        <w:spacing w:after="0" w:line="240" w:lineRule="auto"/>
        <w:rPr>
          <w:rFonts w:eastAsia="Times New Roman" w:cstheme="minorHAnsi"/>
          <w:sz w:val="24"/>
          <w:szCs w:val="24"/>
        </w:rPr>
      </w:pP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r>
      <w:r w:rsidRPr="00E921B8">
        <w:rPr>
          <w:rFonts w:eastAsia="Times New Roman" w:cstheme="minorHAnsi"/>
          <w:sz w:val="24"/>
          <w:szCs w:val="24"/>
        </w:rPr>
        <w:tab/>
        <w:t>represented silver kept on deposit at the Treasury</w:t>
      </w:r>
      <w:r w:rsidR="00C310D7" w:rsidRPr="00E921B8">
        <w:rPr>
          <w:rFonts w:eastAsia="Times New Roman" w:cstheme="minorHAnsi"/>
          <w:sz w:val="24"/>
          <w:szCs w:val="24"/>
        </w:rPr>
        <w:t xml:space="preserve">  </w:t>
      </w:r>
    </w:p>
    <w:p w14:paraId="0BC318B6" w14:textId="369C16EE" w:rsidR="009F0F6E" w:rsidRPr="00E921B8" w:rsidRDefault="0050379A"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All of these </w:t>
      </w:r>
      <w:r w:rsidR="009B5C04" w:rsidRPr="00E921B8">
        <w:rPr>
          <w:rFonts w:eastAsia="Times New Roman" w:cstheme="minorHAnsi"/>
          <w:sz w:val="24"/>
          <w:szCs w:val="24"/>
        </w:rPr>
        <w:t xml:space="preserve">Treasury </w:t>
      </w:r>
      <w:r w:rsidRPr="00E921B8">
        <w:rPr>
          <w:rFonts w:eastAsia="Times New Roman" w:cstheme="minorHAnsi"/>
          <w:sz w:val="24"/>
          <w:szCs w:val="24"/>
        </w:rPr>
        <w:t xml:space="preserve">coins and </w:t>
      </w:r>
      <w:r w:rsidR="00677789" w:rsidRPr="00E921B8">
        <w:rPr>
          <w:rFonts w:eastAsia="Times New Roman" w:cstheme="minorHAnsi"/>
          <w:sz w:val="24"/>
          <w:szCs w:val="24"/>
        </w:rPr>
        <w:t>paper money</w:t>
      </w:r>
      <w:r w:rsidRPr="00E921B8">
        <w:rPr>
          <w:rFonts w:eastAsia="Times New Roman" w:cstheme="minorHAnsi"/>
          <w:sz w:val="24"/>
          <w:szCs w:val="24"/>
        </w:rPr>
        <w:t xml:space="preserve"> were considered ‘lawful’ money, equivalent to the gold </w:t>
      </w:r>
      <w:r w:rsidR="009B5C04" w:rsidRPr="00E921B8">
        <w:rPr>
          <w:rFonts w:eastAsia="Times New Roman" w:cstheme="minorHAnsi"/>
          <w:sz w:val="24"/>
          <w:szCs w:val="24"/>
        </w:rPr>
        <w:t>coins</w:t>
      </w:r>
      <w:r w:rsidRPr="00E921B8">
        <w:rPr>
          <w:rFonts w:eastAsia="Times New Roman" w:cstheme="minorHAnsi"/>
          <w:sz w:val="24"/>
          <w:szCs w:val="24"/>
        </w:rPr>
        <w:t>.</w:t>
      </w:r>
      <w:r w:rsidR="009B5C04" w:rsidRPr="00E921B8">
        <w:rPr>
          <w:rFonts w:eastAsia="Times New Roman" w:cstheme="minorHAnsi"/>
          <w:sz w:val="24"/>
          <w:szCs w:val="24"/>
        </w:rPr>
        <w:t xml:space="preserve">  </w:t>
      </w:r>
      <w:r w:rsidR="00782DC4">
        <w:rPr>
          <w:rFonts w:eastAsia="Times New Roman" w:cstheme="minorHAnsi"/>
          <w:sz w:val="24"/>
          <w:szCs w:val="24"/>
        </w:rPr>
        <w:t>P</w:t>
      </w:r>
      <w:r w:rsidR="00677789" w:rsidRPr="00E921B8">
        <w:rPr>
          <w:rFonts w:eastAsia="Times New Roman" w:cstheme="minorHAnsi"/>
          <w:sz w:val="24"/>
          <w:szCs w:val="24"/>
        </w:rPr>
        <w:t xml:space="preserve">eople used them </w:t>
      </w:r>
      <w:r w:rsidR="009B5C04" w:rsidRPr="00E921B8">
        <w:rPr>
          <w:rFonts w:eastAsia="Times New Roman" w:cstheme="minorHAnsi"/>
          <w:sz w:val="24"/>
          <w:szCs w:val="24"/>
        </w:rPr>
        <w:t>interchangeabl</w:t>
      </w:r>
      <w:r w:rsidR="00677789" w:rsidRPr="00E921B8">
        <w:rPr>
          <w:rFonts w:eastAsia="Times New Roman" w:cstheme="minorHAnsi"/>
          <w:sz w:val="24"/>
          <w:szCs w:val="24"/>
        </w:rPr>
        <w:t>y.</w:t>
      </w:r>
      <w:r w:rsidR="009B5C04" w:rsidRPr="00E921B8">
        <w:rPr>
          <w:rFonts w:eastAsia="Times New Roman" w:cstheme="minorHAnsi"/>
          <w:sz w:val="24"/>
          <w:szCs w:val="24"/>
        </w:rPr>
        <w:t xml:space="preserve">  </w:t>
      </w:r>
    </w:p>
    <w:p w14:paraId="44116A36" w14:textId="52826913" w:rsidR="00677789" w:rsidRPr="00E921B8" w:rsidRDefault="009B5C04"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There was one more paper currency </w:t>
      </w:r>
      <w:r w:rsidR="00677789" w:rsidRPr="00E921B8">
        <w:rPr>
          <w:rFonts w:eastAsia="Times New Roman" w:cstheme="minorHAnsi"/>
          <w:sz w:val="24"/>
          <w:szCs w:val="24"/>
        </w:rPr>
        <w:t xml:space="preserve">that was not lawful money, but which circulated at par with lawful money:  national bank notes.  The public had confidence in this paper money since, by law, a national bank </w:t>
      </w:r>
      <w:r w:rsidR="00390191" w:rsidRPr="00E921B8">
        <w:rPr>
          <w:rFonts w:eastAsia="Times New Roman" w:cstheme="minorHAnsi"/>
          <w:sz w:val="24"/>
          <w:szCs w:val="24"/>
        </w:rPr>
        <w:t xml:space="preserve">was limited in the amount of notes it could issue and </w:t>
      </w:r>
      <w:r w:rsidR="00677789" w:rsidRPr="00E921B8">
        <w:rPr>
          <w:rFonts w:eastAsia="Times New Roman" w:cstheme="minorHAnsi"/>
          <w:sz w:val="24"/>
          <w:szCs w:val="24"/>
        </w:rPr>
        <w:t>had to back its notes with Treasury bonds o</w:t>
      </w:r>
      <w:r w:rsidR="00390191" w:rsidRPr="00E921B8">
        <w:rPr>
          <w:rFonts w:eastAsia="Times New Roman" w:cstheme="minorHAnsi"/>
          <w:sz w:val="24"/>
          <w:szCs w:val="24"/>
        </w:rPr>
        <w:t>f</w:t>
      </w:r>
      <w:r w:rsidR="00677789" w:rsidRPr="00E921B8">
        <w:rPr>
          <w:rFonts w:eastAsia="Times New Roman" w:cstheme="minorHAnsi"/>
          <w:sz w:val="24"/>
          <w:szCs w:val="24"/>
        </w:rPr>
        <w:t xml:space="preserve"> equal or greater value.</w:t>
      </w:r>
      <w:r w:rsidR="001D0F30" w:rsidRPr="00E921B8">
        <w:rPr>
          <w:rFonts w:eastAsia="Times New Roman" w:cstheme="minorHAnsi"/>
          <w:sz w:val="24"/>
          <w:szCs w:val="24"/>
        </w:rPr>
        <w:t xml:space="preserve">  “The limitation on issuance and the strong backing behind national bank notes left the public confident that the notes could always be exchanged for lawful money [Treasury coin and currency].” (3</w:t>
      </w:r>
      <w:r w:rsidR="00487353">
        <w:rPr>
          <w:rFonts w:eastAsia="Times New Roman" w:cstheme="minorHAnsi"/>
          <w:sz w:val="24"/>
          <w:szCs w:val="24"/>
        </w:rPr>
        <w:t>3</w:t>
      </w:r>
      <w:r w:rsidR="001D0F30" w:rsidRPr="00E921B8">
        <w:rPr>
          <w:rFonts w:eastAsia="Times New Roman" w:cstheme="minorHAnsi"/>
          <w:sz w:val="24"/>
          <w:szCs w:val="24"/>
        </w:rPr>
        <w:t>)</w:t>
      </w:r>
      <w:r w:rsidR="00214A35" w:rsidRPr="00E921B8">
        <w:rPr>
          <w:rFonts w:eastAsia="Times New Roman" w:cstheme="minorHAnsi"/>
          <w:sz w:val="24"/>
          <w:szCs w:val="24"/>
        </w:rPr>
        <w:t xml:space="preserve">  “…national bank notes after [1873] circulated at parity with other currency”. (3</w:t>
      </w:r>
      <w:r w:rsidR="00487353">
        <w:rPr>
          <w:rFonts w:eastAsia="Times New Roman" w:cstheme="minorHAnsi"/>
          <w:sz w:val="24"/>
          <w:szCs w:val="24"/>
        </w:rPr>
        <w:t>4</w:t>
      </w:r>
      <w:r w:rsidR="00214A35" w:rsidRPr="00E921B8">
        <w:rPr>
          <w:rFonts w:eastAsia="Times New Roman" w:cstheme="minorHAnsi"/>
          <w:sz w:val="24"/>
          <w:szCs w:val="24"/>
        </w:rPr>
        <w:t>)</w:t>
      </w:r>
    </w:p>
    <w:p w14:paraId="756E4F47" w14:textId="117EFF07" w:rsidR="00214A35" w:rsidRDefault="00390191"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Gold coins, lawful money, and national bank notes were all acceptable to the public.  This was the money they trusted.  This was their government’s money.</w:t>
      </w:r>
      <w:r w:rsidR="00AC2651" w:rsidRPr="00E921B8">
        <w:rPr>
          <w:rFonts w:eastAsia="Times New Roman" w:cstheme="minorHAnsi"/>
          <w:sz w:val="24"/>
          <w:szCs w:val="24"/>
        </w:rPr>
        <w:t xml:space="preserve">  The “real money”.</w:t>
      </w:r>
      <w:r w:rsidR="00B53CDB">
        <w:rPr>
          <w:rFonts w:eastAsia="Times New Roman" w:cstheme="minorHAnsi"/>
          <w:sz w:val="24"/>
          <w:szCs w:val="24"/>
        </w:rPr>
        <w:t xml:space="preserve">  </w:t>
      </w:r>
    </w:p>
    <w:p w14:paraId="00740BB7" w14:textId="77777777" w:rsidR="000713EE" w:rsidRPr="00E921B8" w:rsidRDefault="000713EE" w:rsidP="000713EE">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Growing Reform for a “Lender of Last Resort”</w:t>
      </w:r>
    </w:p>
    <w:p w14:paraId="6C356469" w14:textId="77777777" w:rsidR="000713EE" w:rsidRDefault="000713EE" w:rsidP="000713E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921B8">
        <w:rPr>
          <w:rFonts w:eastAsia="Times New Roman" w:cstheme="minorHAnsi"/>
          <w:sz w:val="24"/>
          <w:szCs w:val="24"/>
        </w:rPr>
        <w:t>hroughout the 19</w:t>
      </w:r>
      <w:r w:rsidRPr="00E921B8">
        <w:rPr>
          <w:rFonts w:eastAsia="Times New Roman" w:cstheme="minorHAnsi"/>
          <w:sz w:val="24"/>
          <w:szCs w:val="24"/>
          <w:vertAlign w:val="superscript"/>
        </w:rPr>
        <w:t>th</w:t>
      </w:r>
      <w:r w:rsidRPr="00E921B8">
        <w:rPr>
          <w:rFonts w:eastAsia="Times New Roman" w:cstheme="minorHAnsi"/>
          <w:sz w:val="24"/>
          <w:szCs w:val="24"/>
        </w:rPr>
        <w:t xml:space="preserve"> century, the instability of the private banking system caused a growing awareness of the need for change.  The belief was that the instability was caused when the public’s demand for currency could not be met.  Reformers began to talk about the need for </w:t>
      </w:r>
      <w:r w:rsidRPr="007015B6">
        <w:rPr>
          <w:rFonts w:eastAsia="Times New Roman" w:cstheme="minorHAnsi"/>
          <w:sz w:val="24"/>
          <w:szCs w:val="24"/>
          <w:u w:val="single"/>
        </w:rPr>
        <w:t>a ‘lender of last resort’ to supply the currency that was needed at times of strong demand</w:t>
      </w:r>
      <w:r w:rsidRPr="00E921B8">
        <w:rPr>
          <w:rFonts w:eastAsia="Times New Roman" w:cstheme="minorHAnsi"/>
          <w:sz w:val="24"/>
          <w:szCs w:val="24"/>
        </w:rPr>
        <w:t>, such as at the end of the agricultural harvest when crops were sold, local suppliers paid, and farm hands given their season’s pay.</w:t>
      </w:r>
      <w:r>
        <w:rPr>
          <w:rFonts w:eastAsia="Times New Roman" w:cstheme="minorHAnsi"/>
          <w:sz w:val="24"/>
          <w:szCs w:val="24"/>
        </w:rPr>
        <w:t xml:space="preserve">   The </w:t>
      </w:r>
      <w:r w:rsidRPr="00E921B8">
        <w:rPr>
          <w:rFonts w:eastAsia="Times New Roman" w:cstheme="minorHAnsi"/>
          <w:sz w:val="24"/>
          <w:szCs w:val="24"/>
        </w:rPr>
        <w:t>business interests of the country</w:t>
      </w:r>
      <w:r>
        <w:rPr>
          <w:rFonts w:eastAsia="Times New Roman" w:cstheme="minorHAnsi"/>
          <w:sz w:val="24"/>
          <w:szCs w:val="24"/>
        </w:rPr>
        <w:t xml:space="preserve"> also supported this change.  </w:t>
      </w:r>
    </w:p>
    <w:p w14:paraId="0D96C3DC" w14:textId="3CF16D9D" w:rsidR="00AD1558" w:rsidRPr="00B53CDB" w:rsidRDefault="000713EE" w:rsidP="00AD1558">
      <w:pPr>
        <w:rPr>
          <w:rFonts w:cstheme="minorHAnsi"/>
          <w:b/>
          <w:bCs/>
          <w:sz w:val="24"/>
          <w:szCs w:val="24"/>
        </w:rPr>
      </w:pPr>
      <w:r>
        <w:rPr>
          <w:rFonts w:cstheme="minorHAnsi"/>
          <w:b/>
          <w:bCs/>
          <w:sz w:val="24"/>
          <w:szCs w:val="24"/>
        </w:rPr>
        <w:t xml:space="preserve">The Act’s </w:t>
      </w:r>
      <w:r w:rsidR="00AD1558" w:rsidRPr="00B53CDB">
        <w:rPr>
          <w:rFonts w:cstheme="minorHAnsi"/>
          <w:b/>
          <w:bCs/>
          <w:sz w:val="24"/>
          <w:szCs w:val="24"/>
        </w:rPr>
        <w:t>Fundamental Change:  “to furnish an elastic currency”</w:t>
      </w:r>
    </w:p>
    <w:p w14:paraId="6BE4908F" w14:textId="09729C51" w:rsidR="00AD1558" w:rsidRDefault="00D34499" w:rsidP="00AD1558">
      <w:pPr>
        <w:rPr>
          <w:rFonts w:cstheme="minorHAnsi"/>
          <w:sz w:val="24"/>
          <w:szCs w:val="24"/>
        </w:rPr>
      </w:pPr>
      <w:r>
        <w:rPr>
          <w:rFonts w:cstheme="minorHAnsi"/>
          <w:i/>
          <w:iCs/>
          <w:sz w:val="24"/>
          <w:szCs w:val="24"/>
          <w:u w:val="single"/>
        </w:rPr>
        <w:t xml:space="preserve">POWER TO ISSUE </w:t>
      </w:r>
      <w:r w:rsidR="001D6EB3" w:rsidRPr="00D34499">
        <w:rPr>
          <w:rFonts w:cstheme="minorHAnsi"/>
          <w:i/>
          <w:iCs/>
          <w:sz w:val="24"/>
          <w:szCs w:val="24"/>
          <w:u w:val="single"/>
        </w:rPr>
        <w:t>AN ELASTIC CURRENCY</w:t>
      </w:r>
      <w:r w:rsidR="001D6EB3">
        <w:rPr>
          <w:rFonts w:cstheme="minorHAnsi"/>
          <w:sz w:val="24"/>
          <w:szCs w:val="24"/>
        </w:rPr>
        <w:t xml:space="preserve">:  </w:t>
      </w:r>
      <w:r w:rsidR="00F00B95">
        <w:rPr>
          <w:rFonts w:cstheme="minorHAnsi"/>
          <w:sz w:val="24"/>
          <w:szCs w:val="24"/>
        </w:rPr>
        <w:t>G</w:t>
      </w:r>
      <w:r w:rsidR="000713EE">
        <w:rPr>
          <w:rFonts w:cstheme="minorHAnsi"/>
          <w:sz w:val="24"/>
          <w:szCs w:val="24"/>
        </w:rPr>
        <w:t xml:space="preserve">overnment lawful money </w:t>
      </w:r>
      <w:r w:rsidR="00AD1558">
        <w:rPr>
          <w:rFonts w:cstheme="minorHAnsi"/>
          <w:sz w:val="24"/>
          <w:szCs w:val="24"/>
        </w:rPr>
        <w:t>did not expand very much</w:t>
      </w:r>
      <w:r w:rsidR="00B84876">
        <w:rPr>
          <w:rFonts w:cstheme="minorHAnsi"/>
          <w:sz w:val="24"/>
          <w:szCs w:val="24"/>
        </w:rPr>
        <w:t xml:space="preserve"> </w:t>
      </w:r>
      <w:r w:rsidR="003A2054">
        <w:rPr>
          <w:rFonts w:cstheme="minorHAnsi"/>
          <w:sz w:val="24"/>
          <w:szCs w:val="24"/>
        </w:rPr>
        <w:t>in response to business growth, b</w:t>
      </w:r>
      <w:r w:rsidR="00AD1558">
        <w:rPr>
          <w:rFonts w:cstheme="minorHAnsi"/>
          <w:sz w:val="24"/>
          <w:szCs w:val="24"/>
        </w:rPr>
        <w:t xml:space="preserve">ut the other part of the money supply – the bank </w:t>
      </w:r>
      <w:r w:rsidR="003A2054">
        <w:rPr>
          <w:rFonts w:cstheme="minorHAnsi"/>
          <w:sz w:val="24"/>
          <w:szCs w:val="24"/>
        </w:rPr>
        <w:t xml:space="preserve">deposits could.  </w:t>
      </w:r>
      <w:r w:rsidR="00AD1558">
        <w:rPr>
          <w:rFonts w:cstheme="minorHAnsi"/>
          <w:sz w:val="24"/>
          <w:szCs w:val="24"/>
        </w:rPr>
        <w:t xml:space="preserve">The more </w:t>
      </w:r>
      <w:r w:rsidR="003A2054">
        <w:rPr>
          <w:rFonts w:cstheme="minorHAnsi"/>
          <w:sz w:val="24"/>
          <w:szCs w:val="24"/>
        </w:rPr>
        <w:t xml:space="preserve">bank </w:t>
      </w:r>
      <w:r w:rsidR="00AD1558">
        <w:rPr>
          <w:rFonts w:cstheme="minorHAnsi"/>
          <w:sz w:val="24"/>
          <w:szCs w:val="24"/>
        </w:rPr>
        <w:t xml:space="preserve">loans, the more deposits.  </w:t>
      </w:r>
    </w:p>
    <w:p w14:paraId="037D4DFF" w14:textId="3BF8E803" w:rsidR="00794AEF" w:rsidRDefault="00AD1558" w:rsidP="00794AEF">
      <w:pPr>
        <w:rPr>
          <w:rFonts w:cstheme="minorHAnsi"/>
          <w:sz w:val="24"/>
          <w:szCs w:val="24"/>
        </w:rPr>
      </w:pPr>
      <w:r>
        <w:rPr>
          <w:rFonts w:cstheme="minorHAnsi"/>
          <w:sz w:val="24"/>
          <w:szCs w:val="24"/>
        </w:rPr>
        <w:t>The fundamental change made by the Federal Reserve Act was “to furnish an elastic currency”.  The 12 Federal Reserve Banks w</w:t>
      </w:r>
      <w:r w:rsidR="006E784A">
        <w:rPr>
          <w:rFonts w:cstheme="minorHAnsi"/>
          <w:sz w:val="24"/>
          <w:szCs w:val="24"/>
        </w:rPr>
        <w:t xml:space="preserve">ere </w:t>
      </w:r>
      <w:r>
        <w:rPr>
          <w:rFonts w:cstheme="minorHAnsi"/>
          <w:sz w:val="24"/>
          <w:szCs w:val="24"/>
        </w:rPr>
        <w:t xml:space="preserve">given the authority by Congress to issue Federal Reserve Notes, a government-backed currency, to their member commercial banks.    </w:t>
      </w:r>
      <w:r w:rsidR="00794AEF">
        <w:rPr>
          <w:rFonts w:cstheme="minorHAnsi"/>
          <w:sz w:val="24"/>
          <w:szCs w:val="24"/>
        </w:rPr>
        <w:t xml:space="preserve">  </w:t>
      </w:r>
    </w:p>
    <w:p w14:paraId="23000141" w14:textId="6B4FCF85" w:rsidR="00857D0D" w:rsidRDefault="00AD1558" w:rsidP="00AD1558">
      <w:pPr>
        <w:rPr>
          <w:rFonts w:cstheme="minorHAnsi"/>
          <w:sz w:val="24"/>
          <w:szCs w:val="24"/>
        </w:rPr>
      </w:pPr>
      <w:r>
        <w:rPr>
          <w:rFonts w:cstheme="minorHAnsi"/>
          <w:sz w:val="24"/>
          <w:szCs w:val="24"/>
        </w:rPr>
        <w:lastRenderedPageBreak/>
        <w:t xml:space="preserve">The Fed Notes would </w:t>
      </w:r>
      <w:r w:rsidR="003A2054">
        <w:rPr>
          <w:rFonts w:cstheme="minorHAnsi"/>
          <w:sz w:val="24"/>
          <w:szCs w:val="24"/>
        </w:rPr>
        <w:t>gradually replace</w:t>
      </w:r>
      <w:r>
        <w:rPr>
          <w:rFonts w:cstheme="minorHAnsi"/>
          <w:sz w:val="24"/>
          <w:szCs w:val="24"/>
        </w:rPr>
        <w:t xml:space="preserve"> the </w:t>
      </w:r>
      <w:r w:rsidR="00857D0D">
        <w:rPr>
          <w:rFonts w:cstheme="minorHAnsi"/>
          <w:sz w:val="24"/>
          <w:szCs w:val="24"/>
        </w:rPr>
        <w:t>lawful</w:t>
      </w:r>
      <w:r>
        <w:rPr>
          <w:rFonts w:cstheme="minorHAnsi"/>
          <w:sz w:val="24"/>
          <w:szCs w:val="24"/>
        </w:rPr>
        <w:t xml:space="preserve"> currency in the hands of the public</w:t>
      </w:r>
      <w:r w:rsidR="0001175A">
        <w:rPr>
          <w:rFonts w:cstheme="minorHAnsi"/>
          <w:sz w:val="24"/>
          <w:szCs w:val="24"/>
        </w:rPr>
        <w:t>, which now could become part of the bank’s reserve</w:t>
      </w:r>
      <w:r>
        <w:rPr>
          <w:rFonts w:cstheme="minorHAnsi"/>
          <w:sz w:val="24"/>
          <w:szCs w:val="24"/>
        </w:rPr>
        <w:t xml:space="preserve">.  </w:t>
      </w:r>
      <w:r w:rsidR="00857D0D">
        <w:rPr>
          <w:rFonts w:cstheme="minorHAnsi"/>
          <w:sz w:val="24"/>
          <w:szCs w:val="24"/>
        </w:rPr>
        <w:t>This made it possible for banks to make more loans (creating more deposits)</w:t>
      </w:r>
      <w:r w:rsidR="002D7E25">
        <w:rPr>
          <w:rFonts w:cstheme="minorHAnsi"/>
          <w:sz w:val="24"/>
          <w:szCs w:val="24"/>
        </w:rPr>
        <w:t>.</w:t>
      </w:r>
      <w:r w:rsidR="00794AEF">
        <w:rPr>
          <w:rFonts w:cstheme="minorHAnsi"/>
          <w:sz w:val="24"/>
          <w:szCs w:val="24"/>
        </w:rPr>
        <w:t xml:space="preserve"> </w:t>
      </w:r>
      <w:r w:rsidR="007E1F91">
        <w:rPr>
          <w:rFonts w:cstheme="minorHAnsi"/>
          <w:sz w:val="24"/>
          <w:szCs w:val="24"/>
        </w:rPr>
        <w:t xml:space="preserve"> The money supply could expand and contract with the needs of business.  </w:t>
      </w:r>
      <w:r w:rsidR="00794AEF">
        <w:rPr>
          <w:rFonts w:cstheme="minorHAnsi"/>
          <w:sz w:val="24"/>
          <w:szCs w:val="24"/>
        </w:rPr>
        <w:t xml:space="preserve">  </w:t>
      </w:r>
    </w:p>
    <w:p w14:paraId="1AB98EDE" w14:textId="6A92E47A" w:rsidR="00844A50" w:rsidRDefault="00D34499" w:rsidP="00AD1558">
      <w:pPr>
        <w:rPr>
          <w:rFonts w:cstheme="minorHAnsi"/>
          <w:sz w:val="24"/>
          <w:szCs w:val="24"/>
        </w:rPr>
      </w:pPr>
      <w:r>
        <w:rPr>
          <w:rFonts w:cstheme="minorHAnsi"/>
          <w:i/>
          <w:iCs/>
          <w:sz w:val="24"/>
          <w:szCs w:val="24"/>
          <w:u w:val="single"/>
        </w:rPr>
        <w:t xml:space="preserve">POWER TO </w:t>
      </w:r>
      <w:r w:rsidR="00CC5A96">
        <w:rPr>
          <w:rFonts w:cstheme="minorHAnsi"/>
          <w:i/>
          <w:iCs/>
          <w:sz w:val="24"/>
          <w:szCs w:val="24"/>
          <w:u w:val="single"/>
        </w:rPr>
        <w:t xml:space="preserve">PURCHASE </w:t>
      </w:r>
      <w:r w:rsidR="001D6EB3" w:rsidRPr="00D34499">
        <w:rPr>
          <w:rFonts w:cstheme="minorHAnsi"/>
          <w:i/>
          <w:iCs/>
          <w:sz w:val="24"/>
          <w:szCs w:val="24"/>
          <w:u w:val="single"/>
        </w:rPr>
        <w:t>LOANS FROM MEMBER BANKS</w:t>
      </w:r>
      <w:r w:rsidR="001D6EB3">
        <w:rPr>
          <w:rFonts w:cstheme="minorHAnsi"/>
          <w:sz w:val="24"/>
          <w:szCs w:val="24"/>
        </w:rPr>
        <w:t xml:space="preserve">:  </w:t>
      </w:r>
      <w:r w:rsidR="00857D0D">
        <w:rPr>
          <w:rFonts w:cstheme="minorHAnsi"/>
          <w:sz w:val="24"/>
          <w:szCs w:val="24"/>
        </w:rPr>
        <w:t>The Fed Notes would be put into circulation</w:t>
      </w:r>
      <w:r w:rsidR="00D03FCE">
        <w:rPr>
          <w:rFonts w:cstheme="minorHAnsi"/>
          <w:sz w:val="24"/>
          <w:szCs w:val="24"/>
        </w:rPr>
        <w:t xml:space="preserve"> by the new power of the Fed Banks to</w:t>
      </w:r>
      <w:r w:rsidR="00CC5A96">
        <w:rPr>
          <w:rFonts w:cstheme="minorHAnsi"/>
          <w:sz w:val="24"/>
          <w:szCs w:val="24"/>
        </w:rPr>
        <w:t xml:space="preserve">p purchase </w:t>
      </w:r>
      <w:r w:rsidR="001D6EB3">
        <w:rPr>
          <w:rFonts w:cstheme="minorHAnsi"/>
          <w:sz w:val="24"/>
          <w:szCs w:val="24"/>
        </w:rPr>
        <w:t xml:space="preserve">(‘discount’) </w:t>
      </w:r>
      <w:r w:rsidR="00C1066E">
        <w:rPr>
          <w:rFonts w:cstheme="minorHAnsi"/>
          <w:sz w:val="24"/>
          <w:szCs w:val="24"/>
        </w:rPr>
        <w:t xml:space="preserve">loans </w:t>
      </w:r>
      <w:r w:rsidR="0034626D">
        <w:rPr>
          <w:rFonts w:cstheme="minorHAnsi"/>
          <w:sz w:val="24"/>
          <w:szCs w:val="24"/>
        </w:rPr>
        <w:t>from their member</w:t>
      </w:r>
      <w:r w:rsidR="00C1066E">
        <w:rPr>
          <w:rFonts w:cstheme="minorHAnsi"/>
          <w:sz w:val="24"/>
          <w:szCs w:val="24"/>
        </w:rPr>
        <w:t>s</w:t>
      </w:r>
      <w:r w:rsidR="00837825">
        <w:rPr>
          <w:rFonts w:cstheme="minorHAnsi"/>
          <w:sz w:val="24"/>
          <w:szCs w:val="24"/>
        </w:rPr>
        <w:t xml:space="preserve"> and pay with Fed Notes</w:t>
      </w:r>
      <w:r w:rsidR="00A202E7">
        <w:rPr>
          <w:rFonts w:cstheme="minorHAnsi"/>
          <w:sz w:val="24"/>
          <w:szCs w:val="24"/>
        </w:rPr>
        <w:t xml:space="preserve">.  The </w:t>
      </w:r>
      <w:r w:rsidR="007466D6">
        <w:rPr>
          <w:rFonts w:cstheme="minorHAnsi"/>
          <w:sz w:val="24"/>
          <w:szCs w:val="24"/>
        </w:rPr>
        <w:t xml:space="preserve">bank </w:t>
      </w:r>
      <w:r w:rsidR="00A202E7">
        <w:rPr>
          <w:rFonts w:cstheme="minorHAnsi"/>
          <w:sz w:val="24"/>
          <w:szCs w:val="24"/>
        </w:rPr>
        <w:t>loans were</w:t>
      </w:r>
      <w:r w:rsidR="00C1066E">
        <w:rPr>
          <w:rFonts w:cstheme="minorHAnsi"/>
          <w:sz w:val="24"/>
          <w:szCs w:val="24"/>
        </w:rPr>
        <w:t xml:space="preserve"> called</w:t>
      </w:r>
      <w:r w:rsidR="0034626D">
        <w:rPr>
          <w:rFonts w:cstheme="minorHAnsi"/>
          <w:sz w:val="24"/>
          <w:szCs w:val="24"/>
        </w:rPr>
        <w:t xml:space="preserve"> </w:t>
      </w:r>
      <w:r w:rsidR="001D6EB3">
        <w:rPr>
          <w:rFonts w:cstheme="minorHAnsi"/>
          <w:sz w:val="24"/>
          <w:szCs w:val="24"/>
        </w:rPr>
        <w:t>‘eligible paper</w:t>
      </w:r>
      <w:r w:rsidR="00890E60">
        <w:rPr>
          <w:rFonts w:cstheme="minorHAnsi"/>
          <w:sz w:val="24"/>
          <w:szCs w:val="24"/>
        </w:rPr>
        <w:t>‘</w:t>
      </w:r>
      <w:r w:rsidR="001D6EB3">
        <w:rPr>
          <w:rFonts w:cstheme="minorHAnsi"/>
          <w:sz w:val="24"/>
          <w:szCs w:val="24"/>
        </w:rPr>
        <w:t xml:space="preserve"> – bank ‘</w:t>
      </w:r>
      <w:r w:rsidR="00D03FCE">
        <w:rPr>
          <w:rFonts w:cstheme="minorHAnsi"/>
          <w:sz w:val="24"/>
          <w:szCs w:val="24"/>
        </w:rPr>
        <w:t>bills</w:t>
      </w:r>
      <w:r w:rsidR="001D6EB3">
        <w:rPr>
          <w:rFonts w:cstheme="minorHAnsi"/>
          <w:sz w:val="24"/>
          <w:szCs w:val="24"/>
        </w:rPr>
        <w:t>’</w:t>
      </w:r>
      <w:r w:rsidR="00DC318D">
        <w:rPr>
          <w:rFonts w:cstheme="minorHAnsi"/>
          <w:sz w:val="24"/>
          <w:szCs w:val="24"/>
        </w:rPr>
        <w:t xml:space="preserve"> </w:t>
      </w:r>
      <w:r w:rsidR="00C1066E">
        <w:rPr>
          <w:rFonts w:cstheme="minorHAnsi"/>
          <w:sz w:val="24"/>
          <w:szCs w:val="24"/>
        </w:rPr>
        <w:t xml:space="preserve">or </w:t>
      </w:r>
      <w:r w:rsidR="001D6EB3">
        <w:rPr>
          <w:rFonts w:cstheme="minorHAnsi"/>
          <w:sz w:val="24"/>
          <w:szCs w:val="24"/>
        </w:rPr>
        <w:t>‘</w:t>
      </w:r>
      <w:r w:rsidR="00D03FCE">
        <w:rPr>
          <w:rFonts w:cstheme="minorHAnsi"/>
          <w:sz w:val="24"/>
          <w:szCs w:val="24"/>
        </w:rPr>
        <w:t>notes</w:t>
      </w:r>
      <w:r w:rsidR="001D6EB3">
        <w:rPr>
          <w:rFonts w:cstheme="minorHAnsi"/>
          <w:sz w:val="24"/>
          <w:szCs w:val="24"/>
        </w:rPr>
        <w:t>’</w:t>
      </w:r>
      <w:r w:rsidR="00837825">
        <w:rPr>
          <w:rFonts w:cstheme="minorHAnsi"/>
          <w:sz w:val="24"/>
          <w:szCs w:val="24"/>
        </w:rPr>
        <w:t xml:space="preserve"> </w:t>
      </w:r>
      <w:r w:rsidR="001D6EB3">
        <w:rPr>
          <w:rFonts w:cstheme="minorHAnsi"/>
          <w:sz w:val="24"/>
          <w:szCs w:val="24"/>
        </w:rPr>
        <w:t>represent</w:t>
      </w:r>
      <w:r w:rsidR="00837825">
        <w:rPr>
          <w:rFonts w:cstheme="minorHAnsi"/>
          <w:sz w:val="24"/>
          <w:szCs w:val="24"/>
        </w:rPr>
        <w:t>ing</w:t>
      </w:r>
      <w:r w:rsidR="001D6EB3">
        <w:rPr>
          <w:rFonts w:cstheme="minorHAnsi"/>
          <w:sz w:val="24"/>
          <w:szCs w:val="24"/>
        </w:rPr>
        <w:t xml:space="preserve"> the </w:t>
      </w:r>
      <w:r w:rsidR="00992E92">
        <w:rPr>
          <w:rFonts w:cstheme="minorHAnsi"/>
          <w:sz w:val="24"/>
          <w:szCs w:val="24"/>
        </w:rPr>
        <w:t xml:space="preserve">legal </w:t>
      </w:r>
      <w:r w:rsidR="009C4B15">
        <w:rPr>
          <w:rFonts w:cstheme="minorHAnsi"/>
          <w:sz w:val="24"/>
          <w:szCs w:val="24"/>
        </w:rPr>
        <w:t>loan</w:t>
      </w:r>
      <w:r w:rsidR="00DC318D">
        <w:rPr>
          <w:rFonts w:cstheme="minorHAnsi"/>
          <w:sz w:val="24"/>
          <w:szCs w:val="24"/>
        </w:rPr>
        <w:t xml:space="preserve"> </w:t>
      </w:r>
      <w:r w:rsidR="00856567">
        <w:rPr>
          <w:rFonts w:cstheme="minorHAnsi"/>
          <w:sz w:val="24"/>
          <w:szCs w:val="24"/>
        </w:rPr>
        <w:t>contract</w:t>
      </w:r>
      <w:r w:rsidR="00992E92">
        <w:rPr>
          <w:rFonts w:cstheme="minorHAnsi"/>
          <w:sz w:val="24"/>
          <w:szCs w:val="24"/>
        </w:rPr>
        <w:t>s</w:t>
      </w:r>
      <w:r w:rsidR="00856567">
        <w:rPr>
          <w:rFonts w:cstheme="minorHAnsi"/>
          <w:sz w:val="24"/>
          <w:szCs w:val="24"/>
        </w:rPr>
        <w:t xml:space="preserve"> between </w:t>
      </w:r>
      <w:r w:rsidR="00A202E7">
        <w:rPr>
          <w:rFonts w:cstheme="minorHAnsi"/>
          <w:sz w:val="24"/>
          <w:szCs w:val="24"/>
        </w:rPr>
        <w:t xml:space="preserve">member </w:t>
      </w:r>
      <w:r w:rsidR="00844A50">
        <w:rPr>
          <w:rFonts w:cstheme="minorHAnsi"/>
          <w:sz w:val="24"/>
          <w:szCs w:val="24"/>
        </w:rPr>
        <w:t>bank</w:t>
      </w:r>
      <w:r w:rsidR="00856567">
        <w:rPr>
          <w:rFonts w:cstheme="minorHAnsi"/>
          <w:sz w:val="24"/>
          <w:szCs w:val="24"/>
        </w:rPr>
        <w:t xml:space="preserve"> and borrower</w:t>
      </w:r>
      <w:r w:rsidR="00DC318D">
        <w:rPr>
          <w:rFonts w:cstheme="minorHAnsi"/>
          <w:sz w:val="24"/>
          <w:szCs w:val="24"/>
        </w:rPr>
        <w:t xml:space="preserve">.  </w:t>
      </w:r>
      <w:r w:rsidR="001D6EB3">
        <w:rPr>
          <w:rFonts w:cstheme="minorHAnsi"/>
          <w:sz w:val="24"/>
          <w:szCs w:val="24"/>
        </w:rPr>
        <w:t xml:space="preserve">The loans </w:t>
      </w:r>
      <w:r w:rsidR="00DC318D">
        <w:rPr>
          <w:rFonts w:cstheme="minorHAnsi"/>
          <w:sz w:val="24"/>
          <w:szCs w:val="24"/>
        </w:rPr>
        <w:t>w</w:t>
      </w:r>
      <w:r w:rsidR="00A202E7">
        <w:rPr>
          <w:rFonts w:cstheme="minorHAnsi"/>
          <w:sz w:val="24"/>
          <w:szCs w:val="24"/>
        </w:rPr>
        <w:t>ere</w:t>
      </w:r>
      <w:r w:rsidR="00DC318D">
        <w:rPr>
          <w:rFonts w:cstheme="minorHAnsi"/>
          <w:sz w:val="24"/>
          <w:szCs w:val="24"/>
        </w:rPr>
        <w:t xml:space="preserve"> </w:t>
      </w:r>
      <w:r w:rsidR="00D40216">
        <w:rPr>
          <w:rFonts w:cstheme="minorHAnsi"/>
          <w:sz w:val="24"/>
          <w:szCs w:val="24"/>
        </w:rPr>
        <w:t xml:space="preserve">short-term </w:t>
      </w:r>
      <w:r w:rsidR="001D6EB3">
        <w:rPr>
          <w:rFonts w:cstheme="minorHAnsi"/>
          <w:sz w:val="24"/>
          <w:szCs w:val="24"/>
        </w:rPr>
        <w:t>only</w:t>
      </w:r>
      <w:r w:rsidR="00837825">
        <w:rPr>
          <w:rFonts w:cstheme="minorHAnsi"/>
          <w:sz w:val="24"/>
          <w:szCs w:val="24"/>
        </w:rPr>
        <w:t xml:space="preserve"> (to </w:t>
      </w:r>
      <w:r w:rsidR="001D6EB3">
        <w:rPr>
          <w:rFonts w:cstheme="minorHAnsi"/>
          <w:sz w:val="24"/>
          <w:szCs w:val="24"/>
        </w:rPr>
        <w:t>be paid within 3 months</w:t>
      </w:r>
      <w:r w:rsidR="00837825">
        <w:rPr>
          <w:rFonts w:cstheme="minorHAnsi"/>
          <w:sz w:val="24"/>
          <w:szCs w:val="24"/>
        </w:rPr>
        <w:t xml:space="preserve">).  Their </w:t>
      </w:r>
      <w:r w:rsidR="001D6EB3">
        <w:rPr>
          <w:rFonts w:cstheme="minorHAnsi"/>
          <w:sz w:val="24"/>
          <w:szCs w:val="24"/>
        </w:rPr>
        <w:t xml:space="preserve">purpose was </w:t>
      </w:r>
      <w:r w:rsidR="00D40216">
        <w:rPr>
          <w:rFonts w:cstheme="minorHAnsi"/>
          <w:sz w:val="24"/>
          <w:szCs w:val="24"/>
        </w:rPr>
        <w:t>to fund commercial activity</w:t>
      </w:r>
      <w:r w:rsidR="00A202E7">
        <w:rPr>
          <w:rFonts w:cstheme="minorHAnsi"/>
          <w:sz w:val="24"/>
          <w:szCs w:val="24"/>
        </w:rPr>
        <w:t xml:space="preserve"> </w:t>
      </w:r>
      <w:r w:rsidR="00837825">
        <w:rPr>
          <w:rFonts w:cstheme="minorHAnsi"/>
          <w:sz w:val="24"/>
          <w:szCs w:val="24"/>
        </w:rPr>
        <w:t xml:space="preserve">which  enabled the country’s </w:t>
      </w:r>
      <w:r w:rsidR="0001175A">
        <w:rPr>
          <w:rFonts w:cstheme="minorHAnsi"/>
          <w:sz w:val="24"/>
          <w:szCs w:val="24"/>
        </w:rPr>
        <w:t xml:space="preserve">yearly </w:t>
      </w:r>
      <w:r w:rsidR="00837825">
        <w:rPr>
          <w:rFonts w:cstheme="minorHAnsi"/>
          <w:sz w:val="24"/>
          <w:szCs w:val="24"/>
        </w:rPr>
        <w:t xml:space="preserve">production to be brought to market, </w:t>
      </w:r>
      <w:r w:rsidR="00A202E7">
        <w:rPr>
          <w:rFonts w:cstheme="minorHAnsi"/>
          <w:sz w:val="24"/>
          <w:szCs w:val="24"/>
        </w:rPr>
        <w:t xml:space="preserve">like </w:t>
      </w:r>
      <w:r w:rsidR="00DC254A">
        <w:rPr>
          <w:rFonts w:cstheme="minorHAnsi"/>
          <w:sz w:val="24"/>
          <w:szCs w:val="24"/>
        </w:rPr>
        <w:t xml:space="preserve">the </w:t>
      </w:r>
      <w:r w:rsidR="009C4B15">
        <w:rPr>
          <w:rFonts w:cstheme="minorHAnsi"/>
          <w:sz w:val="24"/>
          <w:szCs w:val="24"/>
        </w:rPr>
        <w:t>purchase of finished goods for resale.</w:t>
      </w:r>
      <w:r w:rsidR="00DC254A">
        <w:rPr>
          <w:rFonts w:cstheme="minorHAnsi"/>
          <w:sz w:val="24"/>
          <w:szCs w:val="24"/>
        </w:rPr>
        <w:t xml:space="preserve">  The</w:t>
      </w:r>
      <w:r w:rsidR="00837825">
        <w:rPr>
          <w:rFonts w:cstheme="minorHAnsi"/>
          <w:sz w:val="24"/>
          <w:szCs w:val="24"/>
        </w:rPr>
        <w:t xml:space="preserve"> </w:t>
      </w:r>
      <w:r w:rsidR="00DC254A">
        <w:rPr>
          <w:rFonts w:cstheme="minorHAnsi"/>
          <w:sz w:val="24"/>
          <w:szCs w:val="24"/>
        </w:rPr>
        <w:t xml:space="preserve"> </w:t>
      </w:r>
      <w:r w:rsidR="00837825">
        <w:rPr>
          <w:rFonts w:cstheme="minorHAnsi"/>
          <w:sz w:val="24"/>
          <w:szCs w:val="24"/>
        </w:rPr>
        <w:t>‘discounted notes’ were kn</w:t>
      </w:r>
      <w:r w:rsidR="009C4B15">
        <w:rPr>
          <w:rFonts w:cstheme="minorHAnsi"/>
          <w:sz w:val="24"/>
          <w:szCs w:val="24"/>
        </w:rPr>
        <w:t>own as “commercial paper”.</w:t>
      </w:r>
      <w:r w:rsidR="00687AB7">
        <w:rPr>
          <w:rFonts w:cstheme="minorHAnsi"/>
          <w:sz w:val="24"/>
          <w:szCs w:val="24"/>
        </w:rPr>
        <w:t xml:space="preserve"> </w:t>
      </w:r>
    </w:p>
    <w:p w14:paraId="398E2E20" w14:textId="5A9FC08F" w:rsidR="00844A50" w:rsidRDefault="00844A50" w:rsidP="00AD1558">
      <w:pPr>
        <w:rPr>
          <w:rFonts w:cstheme="minorHAnsi"/>
          <w:sz w:val="24"/>
          <w:szCs w:val="24"/>
        </w:rPr>
      </w:pPr>
      <w:r>
        <w:rPr>
          <w:rFonts w:cstheme="minorHAnsi"/>
          <w:sz w:val="24"/>
          <w:szCs w:val="24"/>
        </w:rPr>
        <w:t xml:space="preserve">Here was </w:t>
      </w:r>
      <w:r w:rsidR="00363457">
        <w:rPr>
          <w:rFonts w:cstheme="minorHAnsi"/>
          <w:sz w:val="24"/>
          <w:szCs w:val="24"/>
        </w:rPr>
        <w:t>the mechanism</w:t>
      </w:r>
      <w:r>
        <w:rPr>
          <w:rFonts w:cstheme="minorHAnsi"/>
          <w:sz w:val="24"/>
          <w:szCs w:val="24"/>
        </w:rPr>
        <w:t xml:space="preserve"> to ‘refund’ the commercial banks</w:t>
      </w:r>
      <w:r w:rsidR="00363457">
        <w:rPr>
          <w:rFonts w:cstheme="minorHAnsi"/>
          <w:sz w:val="24"/>
          <w:szCs w:val="24"/>
        </w:rPr>
        <w:t xml:space="preserve"> and issue Fed Notes into circulation as payment for their notes.</w:t>
      </w:r>
      <w:r>
        <w:rPr>
          <w:rFonts w:cstheme="minorHAnsi"/>
          <w:sz w:val="24"/>
          <w:szCs w:val="24"/>
        </w:rPr>
        <w:t xml:space="preserve">  </w:t>
      </w:r>
      <w:r w:rsidR="00830402">
        <w:rPr>
          <w:rFonts w:cstheme="minorHAnsi"/>
          <w:sz w:val="24"/>
          <w:szCs w:val="24"/>
        </w:rPr>
        <w:t>A</w:t>
      </w:r>
      <w:r>
        <w:rPr>
          <w:rFonts w:cstheme="minorHAnsi"/>
          <w:sz w:val="24"/>
          <w:szCs w:val="24"/>
        </w:rPr>
        <w:t xml:space="preserve"> pyramid of debt could now grow.</w:t>
      </w:r>
    </w:p>
    <w:p w14:paraId="701EC9D4" w14:textId="41B6F2B6" w:rsidR="00C67389" w:rsidRDefault="00687AB7" w:rsidP="00AD1558">
      <w:pPr>
        <w:rPr>
          <w:rFonts w:cstheme="minorHAnsi"/>
          <w:sz w:val="24"/>
          <w:szCs w:val="24"/>
        </w:rPr>
      </w:pPr>
      <w:r>
        <w:rPr>
          <w:rFonts w:cstheme="minorHAnsi"/>
          <w:sz w:val="24"/>
          <w:szCs w:val="24"/>
        </w:rPr>
        <w:t xml:space="preserve">But the Act also gave the Fed Banks authority to buy </w:t>
      </w:r>
      <w:r w:rsidR="00D40216">
        <w:rPr>
          <w:rFonts w:cstheme="minorHAnsi"/>
          <w:sz w:val="24"/>
          <w:szCs w:val="24"/>
        </w:rPr>
        <w:t xml:space="preserve">member bank loans secured by </w:t>
      </w:r>
      <w:r>
        <w:rPr>
          <w:rFonts w:cstheme="minorHAnsi"/>
          <w:sz w:val="24"/>
          <w:szCs w:val="24"/>
        </w:rPr>
        <w:t xml:space="preserve">the bonds and notes of the </w:t>
      </w:r>
      <w:r w:rsidR="00D40216">
        <w:rPr>
          <w:rFonts w:cstheme="minorHAnsi"/>
          <w:sz w:val="24"/>
          <w:szCs w:val="24"/>
        </w:rPr>
        <w:t>Government of the United States.</w:t>
      </w:r>
      <w:r>
        <w:rPr>
          <w:rFonts w:cstheme="minorHAnsi"/>
          <w:sz w:val="24"/>
          <w:szCs w:val="24"/>
        </w:rPr>
        <w:t xml:space="preserve">   </w:t>
      </w:r>
      <w:r w:rsidR="00794AEF">
        <w:rPr>
          <w:rFonts w:cstheme="minorHAnsi"/>
          <w:sz w:val="24"/>
          <w:szCs w:val="24"/>
        </w:rPr>
        <w:t>This became very s</w:t>
      </w:r>
      <w:r w:rsidR="00C67389">
        <w:rPr>
          <w:rFonts w:cstheme="minorHAnsi"/>
          <w:sz w:val="24"/>
          <w:szCs w:val="24"/>
        </w:rPr>
        <w:t xml:space="preserve">ignificant for the U.S. government financing of World War I from 1917 to 1919. </w:t>
      </w:r>
      <w:r w:rsidR="00857D0D">
        <w:rPr>
          <w:rFonts w:cstheme="minorHAnsi"/>
          <w:sz w:val="24"/>
          <w:szCs w:val="24"/>
        </w:rPr>
        <w:t xml:space="preserve">  </w:t>
      </w:r>
      <w:r w:rsidR="00794AEF">
        <w:rPr>
          <w:rFonts w:cstheme="minorHAnsi"/>
          <w:sz w:val="24"/>
          <w:szCs w:val="24"/>
        </w:rPr>
        <w:t>The government funded the war by selling Treasury bonds; most of which were bought</w:t>
      </w:r>
      <w:r w:rsidR="00C67389">
        <w:rPr>
          <w:rFonts w:cstheme="minorHAnsi"/>
          <w:sz w:val="24"/>
          <w:szCs w:val="24"/>
        </w:rPr>
        <w:t xml:space="preserve"> </w:t>
      </w:r>
      <w:r w:rsidR="007466D6">
        <w:rPr>
          <w:rFonts w:cstheme="minorHAnsi"/>
          <w:sz w:val="24"/>
          <w:szCs w:val="24"/>
        </w:rPr>
        <w:t xml:space="preserve">either </w:t>
      </w:r>
      <w:r w:rsidR="00794AEF">
        <w:rPr>
          <w:rFonts w:cstheme="minorHAnsi"/>
          <w:sz w:val="24"/>
          <w:szCs w:val="24"/>
        </w:rPr>
        <w:t xml:space="preserve">by people taking out a loan from </w:t>
      </w:r>
      <w:r w:rsidR="00D03FCE">
        <w:rPr>
          <w:rFonts w:cstheme="minorHAnsi"/>
          <w:sz w:val="24"/>
          <w:szCs w:val="24"/>
        </w:rPr>
        <w:t>a</w:t>
      </w:r>
      <w:r w:rsidR="00794AEF">
        <w:rPr>
          <w:rFonts w:cstheme="minorHAnsi"/>
          <w:sz w:val="24"/>
          <w:szCs w:val="24"/>
        </w:rPr>
        <w:t xml:space="preserve"> bank</w:t>
      </w:r>
      <w:r w:rsidR="0034626D">
        <w:rPr>
          <w:rFonts w:cstheme="minorHAnsi"/>
          <w:sz w:val="24"/>
          <w:szCs w:val="24"/>
        </w:rPr>
        <w:t xml:space="preserve"> or </w:t>
      </w:r>
      <w:r w:rsidR="00794AEF">
        <w:rPr>
          <w:rFonts w:cstheme="minorHAnsi"/>
          <w:sz w:val="24"/>
          <w:szCs w:val="24"/>
        </w:rPr>
        <w:t>by banks</w:t>
      </w:r>
      <w:r w:rsidR="00D03FCE">
        <w:rPr>
          <w:rFonts w:cstheme="minorHAnsi"/>
          <w:sz w:val="24"/>
          <w:szCs w:val="24"/>
        </w:rPr>
        <w:t xml:space="preserve"> </w:t>
      </w:r>
      <w:r w:rsidR="00890E60">
        <w:rPr>
          <w:rFonts w:cstheme="minorHAnsi"/>
          <w:sz w:val="24"/>
          <w:szCs w:val="24"/>
        </w:rPr>
        <w:t xml:space="preserve">buying them </w:t>
      </w:r>
      <w:r w:rsidR="00D03FCE">
        <w:rPr>
          <w:rFonts w:cstheme="minorHAnsi"/>
          <w:sz w:val="24"/>
          <w:szCs w:val="24"/>
        </w:rPr>
        <w:t>directly</w:t>
      </w:r>
      <w:r w:rsidR="00890E60">
        <w:rPr>
          <w:rFonts w:cstheme="minorHAnsi"/>
          <w:sz w:val="24"/>
          <w:szCs w:val="24"/>
        </w:rPr>
        <w:t xml:space="preserve"> from the Treasury</w:t>
      </w:r>
      <w:r w:rsidR="00857D0D">
        <w:rPr>
          <w:rFonts w:cstheme="minorHAnsi"/>
          <w:sz w:val="24"/>
          <w:szCs w:val="24"/>
        </w:rPr>
        <w:t>.</w:t>
      </w:r>
      <w:r w:rsidR="00C67389">
        <w:rPr>
          <w:rFonts w:cstheme="minorHAnsi"/>
          <w:sz w:val="24"/>
          <w:szCs w:val="24"/>
        </w:rPr>
        <w:t xml:space="preserve">  </w:t>
      </w:r>
      <w:r w:rsidR="00E900C3">
        <w:rPr>
          <w:rFonts w:cstheme="minorHAnsi"/>
          <w:sz w:val="24"/>
          <w:szCs w:val="24"/>
        </w:rPr>
        <w:t xml:space="preserve"> </w:t>
      </w:r>
      <w:r w:rsidR="00A13B01">
        <w:rPr>
          <w:rFonts w:cstheme="minorHAnsi"/>
          <w:sz w:val="24"/>
          <w:szCs w:val="24"/>
        </w:rPr>
        <w:t>As Friedman and Schwartz noted:</w:t>
      </w:r>
    </w:p>
    <w:p w14:paraId="2B04C1F6" w14:textId="58A4C810" w:rsidR="00363457" w:rsidRDefault="00A13B01" w:rsidP="00363457">
      <w:pPr>
        <w:spacing w:after="0"/>
        <w:ind w:left="720"/>
        <w:rPr>
          <w:rFonts w:cstheme="minorHAnsi"/>
          <w:sz w:val="24"/>
          <w:szCs w:val="24"/>
        </w:rPr>
      </w:pPr>
      <w:r>
        <w:rPr>
          <w:rFonts w:cstheme="minorHAnsi"/>
          <w:sz w:val="24"/>
          <w:szCs w:val="24"/>
        </w:rPr>
        <w:t>“… World War I produced a correspondingly rapid growth of Federal Reserve money.  By 1920, 69 per cent of high-powered money [</w:t>
      </w:r>
      <w:r w:rsidR="00607D24">
        <w:rPr>
          <w:rFonts w:cstheme="minorHAnsi"/>
          <w:sz w:val="24"/>
          <w:szCs w:val="24"/>
        </w:rPr>
        <w:t xml:space="preserve">member </w:t>
      </w:r>
      <w:r>
        <w:rPr>
          <w:rFonts w:cstheme="minorHAnsi"/>
          <w:sz w:val="24"/>
          <w:szCs w:val="24"/>
        </w:rPr>
        <w:t>deposits at Fed Banks] consisted of Federal Reserve notes and</w:t>
      </w:r>
    </w:p>
    <w:p w14:paraId="0F80AB16" w14:textId="2FE0DD67" w:rsidR="00A13B01" w:rsidRDefault="00A13B01" w:rsidP="00363457">
      <w:pPr>
        <w:spacing w:after="0"/>
        <w:ind w:left="720"/>
        <w:rPr>
          <w:rFonts w:cstheme="minorHAnsi"/>
          <w:sz w:val="24"/>
          <w:szCs w:val="24"/>
        </w:rPr>
      </w:pPr>
      <w:r>
        <w:rPr>
          <w:rFonts w:cstheme="minorHAnsi"/>
          <w:sz w:val="24"/>
          <w:szCs w:val="24"/>
        </w:rPr>
        <w:t>deposits</w:t>
      </w:r>
      <w:r w:rsidR="00363457">
        <w:rPr>
          <w:rFonts w:cstheme="minorHAnsi"/>
          <w:sz w:val="24"/>
          <w:szCs w:val="24"/>
        </w:rPr>
        <w:t>.</w:t>
      </w:r>
      <w:r>
        <w:rPr>
          <w:rFonts w:cstheme="minorHAnsi"/>
          <w:sz w:val="24"/>
          <w:szCs w:val="24"/>
        </w:rPr>
        <w:t>”</w:t>
      </w:r>
      <w:r w:rsidR="00B2380B">
        <w:rPr>
          <w:rFonts w:cstheme="minorHAnsi"/>
          <w:sz w:val="24"/>
          <w:szCs w:val="24"/>
        </w:rPr>
        <w:t xml:space="preserve"> (35)</w:t>
      </w:r>
    </w:p>
    <w:p w14:paraId="69273936" w14:textId="60C28507" w:rsidR="00F00B95" w:rsidRDefault="008F1EC9" w:rsidP="0050379A">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w:t>
      </w:r>
      <w:r w:rsidR="00F00B95">
        <w:rPr>
          <w:rFonts w:eastAsia="Times New Roman" w:cstheme="minorHAnsi"/>
          <w:b/>
          <w:bCs/>
          <w:sz w:val="24"/>
          <w:szCs w:val="24"/>
        </w:rPr>
        <w:t>Sy</w:t>
      </w:r>
      <w:r w:rsidR="006C3982">
        <w:rPr>
          <w:rFonts w:eastAsia="Times New Roman" w:cstheme="minorHAnsi"/>
          <w:b/>
          <w:bCs/>
          <w:sz w:val="24"/>
          <w:szCs w:val="24"/>
        </w:rPr>
        <w:t>s</w:t>
      </w:r>
      <w:r w:rsidR="00F00B95">
        <w:rPr>
          <w:rFonts w:eastAsia="Times New Roman" w:cstheme="minorHAnsi"/>
          <w:b/>
          <w:bCs/>
          <w:sz w:val="24"/>
          <w:szCs w:val="24"/>
        </w:rPr>
        <w:t>tem</w:t>
      </w:r>
      <w:r w:rsidRPr="00E921B8">
        <w:rPr>
          <w:rFonts w:eastAsia="Times New Roman" w:cstheme="minorHAnsi"/>
          <w:b/>
          <w:bCs/>
          <w:sz w:val="24"/>
          <w:szCs w:val="24"/>
        </w:rPr>
        <w:t xml:space="preserve">: </w:t>
      </w:r>
      <w:r w:rsidR="00F00B95">
        <w:rPr>
          <w:rFonts w:eastAsia="Times New Roman" w:cstheme="minorHAnsi"/>
          <w:b/>
          <w:bCs/>
          <w:sz w:val="24"/>
          <w:szCs w:val="24"/>
        </w:rPr>
        <w:t xml:space="preserve">  Publicly or Privately Controlled?</w:t>
      </w:r>
      <w:r w:rsidR="00D0301D" w:rsidRPr="00E921B8">
        <w:rPr>
          <w:rFonts w:eastAsia="Times New Roman" w:cstheme="minorHAnsi"/>
          <w:b/>
          <w:bCs/>
          <w:sz w:val="24"/>
          <w:szCs w:val="24"/>
        </w:rPr>
        <w:t xml:space="preserve"> </w:t>
      </w:r>
    </w:p>
    <w:p w14:paraId="4AF5BA37" w14:textId="719AD46A" w:rsidR="00F00B95" w:rsidRDefault="006C3982" w:rsidP="00F00B95">
      <w:pPr>
        <w:rPr>
          <w:rFonts w:cstheme="minorHAnsi"/>
          <w:sz w:val="24"/>
          <w:szCs w:val="24"/>
        </w:rPr>
      </w:pPr>
      <w:r>
        <w:rPr>
          <w:rFonts w:cstheme="minorHAnsi"/>
          <w:sz w:val="24"/>
          <w:szCs w:val="24"/>
        </w:rPr>
        <w:t xml:space="preserve">Was the power to create a public means of exchange being handed over to private interests?   </w:t>
      </w:r>
      <w:r w:rsidR="001C22BD">
        <w:rPr>
          <w:rFonts w:cstheme="minorHAnsi"/>
          <w:sz w:val="24"/>
          <w:szCs w:val="24"/>
        </w:rPr>
        <w:t xml:space="preserve">Even today the public/private nature of the Federal Reserve System keeps the public confused. </w:t>
      </w:r>
    </w:p>
    <w:p w14:paraId="724CED6F" w14:textId="0F972501" w:rsidR="00F00B95" w:rsidRDefault="007017DC" w:rsidP="00F00B95">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FEDERAL RESERVE BOARD</w:t>
      </w:r>
      <w:r>
        <w:rPr>
          <w:rFonts w:eastAsia="Times New Roman" w:cstheme="minorHAnsi"/>
          <w:sz w:val="24"/>
          <w:szCs w:val="24"/>
        </w:rPr>
        <w:t xml:space="preserve">:  </w:t>
      </w:r>
      <w:r w:rsidR="006C3982">
        <w:rPr>
          <w:rFonts w:eastAsia="Times New Roman" w:cstheme="minorHAnsi"/>
          <w:sz w:val="24"/>
          <w:szCs w:val="24"/>
        </w:rPr>
        <w:t xml:space="preserve">The Act created a </w:t>
      </w:r>
      <w:r w:rsidR="001C22BD">
        <w:rPr>
          <w:rFonts w:eastAsia="Times New Roman" w:cstheme="minorHAnsi"/>
          <w:sz w:val="24"/>
          <w:szCs w:val="24"/>
        </w:rPr>
        <w:t xml:space="preserve">Federal Reserve Board in </w:t>
      </w:r>
      <w:r w:rsidR="00F00B95">
        <w:rPr>
          <w:rFonts w:eastAsia="Times New Roman" w:cstheme="minorHAnsi"/>
          <w:sz w:val="24"/>
          <w:szCs w:val="24"/>
        </w:rPr>
        <w:t>Washington</w:t>
      </w:r>
      <w:r w:rsidR="001C22BD">
        <w:rPr>
          <w:rFonts w:eastAsia="Times New Roman" w:cstheme="minorHAnsi"/>
          <w:sz w:val="24"/>
          <w:szCs w:val="24"/>
        </w:rPr>
        <w:t xml:space="preserve"> D.C.</w:t>
      </w:r>
      <w:r>
        <w:rPr>
          <w:rFonts w:eastAsia="Times New Roman" w:cstheme="minorHAnsi"/>
          <w:sz w:val="24"/>
          <w:szCs w:val="24"/>
        </w:rPr>
        <w:t xml:space="preserve">, composed of 7 members.  Two of the members were ex officio:  the Secretary of the Treasury and the Controller of the Currency.  The other 5 members were appointed by the President of the United States with the consent of the Senate.  </w:t>
      </w:r>
      <w:r w:rsidR="00F00B95">
        <w:rPr>
          <w:rFonts w:eastAsia="Times New Roman" w:cstheme="minorHAnsi"/>
          <w:sz w:val="24"/>
          <w:szCs w:val="24"/>
        </w:rPr>
        <w:t>At least two of the appointees were to be experienced in banking and finance.</w:t>
      </w:r>
    </w:p>
    <w:p w14:paraId="3473436C" w14:textId="4E745AFE" w:rsidR="007017DC" w:rsidRDefault="007017DC" w:rsidP="00F00B95">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Board’s role was to set policy and oversee the Fed Banks:  set the rate of interest for member banks borrowing from their Fed Bank, oversee issuance and redeeming of Fed Notes by Fed Banks, etc.</w:t>
      </w:r>
    </w:p>
    <w:p w14:paraId="4283DD3A" w14:textId="3DFEC337" w:rsidR="009A786E" w:rsidRDefault="007017DC" w:rsidP="00D0301D">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12 FEDERAL RESERVE BANKS</w:t>
      </w:r>
      <w:r>
        <w:rPr>
          <w:rFonts w:eastAsia="Times New Roman" w:cstheme="minorHAnsi"/>
          <w:sz w:val="24"/>
          <w:szCs w:val="24"/>
        </w:rPr>
        <w:t xml:space="preserve">:  </w:t>
      </w:r>
      <w:r w:rsidR="00C31956">
        <w:rPr>
          <w:rFonts w:eastAsia="Times New Roman" w:cstheme="minorHAnsi"/>
          <w:sz w:val="24"/>
          <w:szCs w:val="24"/>
        </w:rPr>
        <w:t xml:space="preserve">The country was divided into 12 geographical regions, each with a Fed Bank to contain the reserve accounts of its member banks and to perform the moving of funds between these accounts for the clearing of bank checks at the end of each day.  </w:t>
      </w:r>
      <w:r w:rsidR="00284D48">
        <w:rPr>
          <w:rFonts w:eastAsia="Times New Roman" w:cstheme="minorHAnsi"/>
          <w:sz w:val="24"/>
          <w:szCs w:val="24"/>
        </w:rPr>
        <w:t xml:space="preserve">Each Fed Bank </w:t>
      </w:r>
      <w:r w:rsidR="00D61A08">
        <w:rPr>
          <w:rFonts w:eastAsia="Times New Roman" w:cstheme="minorHAnsi"/>
          <w:sz w:val="24"/>
          <w:szCs w:val="24"/>
        </w:rPr>
        <w:t>was</w:t>
      </w:r>
      <w:r w:rsidR="00284D48">
        <w:rPr>
          <w:rFonts w:eastAsia="Times New Roman" w:cstheme="minorHAnsi"/>
          <w:sz w:val="24"/>
          <w:szCs w:val="24"/>
        </w:rPr>
        <w:t xml:space="preserve"> supervised by a </w:t>
      </w:r>
      <w:r w:rsidR="00C0611D">
        <w:rPr>
          <w:rFonts w:eastAsia="Times New Roman" w:cstheme="minorHAnsi"/>
          <w:sz w:val="24"/>
          <w:szCs w:val="24"/>
        </w:rPr>
        <w:t>b</w:t>
      </w:r>
      <w:r w:rsidR="00284D48">
        <w:rPr>
          <w:rFonts w:eastAsia="Times New Roman" w:cstheme="minorHAnsi"/>
          <w:sz w:val="24"/>
          <w:szCs w:val="24"/>
        </w:rPr>
        <w:t xml:space="preserve">oard of </w:t>
      </w:r>
      <w:r w:rsidR="00C0611D">
        <w:rPr>
          <w:rFonts w:eastAsia="Times New Roman" w:cstheme="minorHAnsi"/>
          <w:sz w:val="24"/>
          <w:szCs w:val="24"/>
        </w:rPr>
        <w:t>d</w:t>
      </w:r>
      <w:r w:rsidR="00284D48">
        <w:rPr>
          <w:rFonts w:eastAsia="Times New Roman" w:cstheme="minorHAnsi"/>
          <w:sz w:val="24"/>
          <w:szCs w:val="24"/>
        </w:rPr>
        <w:t xml:space="preserve">irectors composed of 9 members.  Six members </w:t>
      </w:r>
      <w:r w:rsidR="00D61A08">
        <w:rPr>
          <w:rFonts w:eastAsia="Times New Roman" w:cstheme="minorHAnsi"/>
          <w:sz w:val="24"/>
          <w:szCs w:val="24"/>
        </w:rPr>
        <w:t>were</w:t>
      </w:r>
      <w:r w:rsidR="00284D48">
        <w:rPr>
          <w:rFonts w:eastAsia="Times New Roman" w:cstheme="minorHAnsi"/>
          <w:sz w:val="24"/>
          <w:szCs w:val="24"/>
        </w:rPr>
        <w:t xml:space="preserve"> chosen by the member banks; 3 appointed by the Board in Washington.</w:t>
      </w:r>
      <w:r w:rsidR="009A786E">
        <w:rPr>
          <w:rFonts w:eastAsia="Times New Roman" w:cstheme="minorHAnsi"/>
          <w:sz w:val="24"/>
          <w:szCs w:val="24"/>
        </w:rPr>
        <w:t xml:space="preserve">  Each member bank was required to buy stock in their Fed Bank</w:t>
      </w:r>
      <w:r w:rsidR="00C31956">
        <w:rPr>
          <w:rFonts w:eastAsia="Times New Roman" w:cstheme="minorHAnsi"/>
          <w:sz w:val="24"/>
          <w:szCs w:val="24"/>
        </w:rPr>
        <w:t xml:space="preserve">, in proportion to the </w:t>
      </w:r>
      <w:r w:rsidR="009A786E">
        <w:rPr>
          <w:rFonts w:eastAsia="Times New Roman" w:cstheme="minorHAnsi"/>
          <w:sz w:val="24"/>
          <w:szCs w:val="24"/>
        </w:rPr>
        <w:t xml:space="preserve"> – there were no shares owned by the government.</w:t>
      </w:r>
    </w:p>
    <w:p w14:paraId="04C7DC51" w14:textId="6CF0E73D" w:rsidR="00E921B8" w:rsidRDefault="00D61A08" w:rsidP="00D0301D">
      <w:pPr>
        <w:spacing w:before="100" w:beforeAutospacing="1" w:after="100" w:afterAutospacing="1" w:line="240" w:lineRule="auto"/>
        <w:rPr>
          <w:rFonts w:eastAsia="Times New Roman" w:cstheme="minorHAnsi"/>
          <w:sz w:val="24"/>
          <w:szCs w:val="24"/>
        </w:rPr>
      </w:pPr>
      <w:bookmarkStart w:id="2" w:name="_Hlk20640598"/>
      <w:r>
        <w:rPr>
          <w:rFonts w:eastAsia="Times New Roman" w:cstheme="minorHAnsi"/>
          <w:sz w:val="24"/>
          <w:szCs w:val="24"/>
        </w:rPr>
        <w:t xml:space="preserve">The Fed Banks would </w:t>
      </w:r>
      <w:r w:rsidR="000D6BAC">
        <w:rPr>
          <w:rFonts w:eastAsia="Times New Roman" w:cstheme="minorHAnsi"/>
          <w:sz w:val="24"/>
          <w:szCs w:val="24"/>
        </w:rPr>
        <w:t xml:space="preserve">be banks of issue and of deposit:  issuing Fed Notes and accepting </w:t>
      </w:r>
      <w:r>
        <w:rPr>
          <w:rFonts w:eastAsia="Times New Roman" w:cstheme="minorHAnsi"/>
          <w:sz w:val="24"/>
          <w:szCs w:val="24"/>
        </w:rPr>
        <w:t>deposits from their member banks</w:t>
      </w:r>
      <w:r w:rsidR="000D6BAC">
        <w:rPr>
          <w:rFonts w:eastAsia="Times New Roman" w:cstheme="minorHAnsi"/>
          <w:sz w:val="24"/>
          <w:szCs w:val="24"/>
        </w:rPr>
        <w:t xml:space="preserve">.  The deposits would include reserve </w:t>
      </w:r>
      <w:r>
        <w:rPr>
          <w:rFonts w:eastAsia="Times New Roman" w:cstheme="minorHAnsi"/>
          <w:sz w:val="24"/>
          <w:szCs w:val="24"/>
        </w:rPr>
        <w:t>deposits</w:t>
      </w:r>
      <w:r w:rsidR="000D6BAC">
        <w:rPr>
          <w:rFonts w:eastAsia="Times New Roman" w:cstheme="minorHAnsi"/>
          <w:sz w:val="24"/>
          <w:szCs w:val="24"/>
        </w:rPr>
        <w:t xml:space="preserve"> of </w:t>
      </w:r>
      <w:r>
        <w:rPr>
          <w:rFonts w:eastAsia="Times New Roman" w:cstheme="minorHAnsi"/>
          <w:sz w:val="24"/>
          <w:szCs w:val="24"/>
        </w:rPr>
        <w:t>lawful money</w:t>
      </w:r>
      <w:r w:rsidR="000D6BAC">
        <w:rPr>
          <w:rFonts w:eastAsia="Times New Roman" w:cstheme="minorHAnsi"/>
          <w:sz w:val="24"/>
          <w:szCs w:val="24"/>
        </w:rPr>
        <w:t xml:space="preserve"> and</w:t>
      </w:r>
      <w:r>
        <w:rPr>
          <w:rFonts w:eastAsia="Times New Roman" w:cstheme="minorHAnsi"/>
          <w:sz w:val="24"/>
          <w:szCs w:val="24"/>
        </w:rPr>
        <w:t xml:space="preserve"> national banknotes, </w:t>
      </w:r>
      <w:r w:rsidR="000D6BAC">
        <w:rPr>
          <w:rFonts w:eastAsia="Times New Roman" w:cstheme="minorHAnsi"/>
          <w:sz w:val="24"/>
          <w:szCs w:val="24"/>
        </w:rPr>
        <w:t xml:space="preserve">deposits of </w:t>
      </w:r>
      <w:r>
        <w:rPr>
          <w:rFonts w:eastAsia="Times New Roman" w:cstheme="minorHAnsi"/>
          <w:sz w:val="24"/>
          <w:szCs w:val="24"/>
        </w:rPr>
        <w:t>Fed Notes</w:t>
      </w:r>
      <w:r w:rsidR="000D6BAC">
        <w:rPr>
          <w:rFonts w:eastAsia="Times New Roman" w:cstheme="minorHAnsi"/>
          <w:sz w:val="24"/>
          <w:szCs w:val="24"/>
        </w:rPr>
        <w:t>, etc.</w:t>
      </w:r>
      <w:r>
        <w:rPr>
          <w:rFonts w:eastAsia="Times New Roman" w:cstheme="minorHAnsi"/>
          <w:sz w:val="24"/>
          <w:szCs w:val="24"/>
        </w:rPr>
        <w:t xml:space="preserve">  </w:t>
      </w:r>
      <w:r w:rsidR="00C0611D">
        <w:rPr>
          <w:rFonts w:eastAsia="Times New Roman" w:cstheme="minorHAnsi"/>
          <w:sz w:val="24"/>
          <w:szCs w:val="24"/>
        </w:rPr>
        <w:t xml:space="preserve">They would </w:t>
      </w:r>
      <w:r w:rsidR="00F54C44">
        <w:rPr>
          <w:rFonts w:eastAsia="Times New Roman" w:cstheme="minorHAnsi"/>
          <w:sz w:val="24"/>
          <w:szCs w:val="24"/>
        </w:rPr>
        <w:t xml:space="preserve">have the power to </w:t>
      </w:r>
      <w:r w:rsidR="00C0611D">
        <w:rPr>
          <w:rFonts w:eastAsia="Times New Roman" w:cstheme="minorHAnsi"/>
          <w:sz w:val="24"/>
          <w:szCs w:val="24"/>
        </w:rPr>
        <w:t>buy</w:t>
      </w:r>
      <w:r w:rsidR="00F54C44">
        <w:rPr>
          <w:rFonts w:eastAsia="Times New Roman" w:cstheme="minorHAnsi"/>
          <w:sz w:val="24"/>
          <w:szCs w:val="24"/>
        </w:rPr>
        <w:t xml:space="preserve"> member banks</w:t>
      </w:r>
      <w:r w:rsidR="000D6BAC">
        <w:rPr>
          <w:rFonts w:eastAsia="Times New Roman" w:cstheme="minorHAnsi"/>
          <w:sz w:val="24"/>
          <w:szCs w:val="24"/>
        </w:rPr>
        <w:t>’</w:t>
      </w:r>
      <w:r w:rsidR="00F54C44">
        <w:rPr>
          <w:rFonts w:eastAsia="Times New Roman" w:cstheme="minorHAnsi"/>
          <w:sz w:val="24"/>
          <w:szCs w:val="24"/>
        </w:rPr>
        <w:t xml:space="preserve"> ‘bills’ (</w:t>
      </w:r>
      <w:r w:rsidR="009A786E">
        <w:rPr>
          <w:rFonts w:eastAsia="Times New Roman" w:cstheme="minorHAnsi"/>
          <w:sz w:val="24"/>
          <w:szCs w:val="24"/>
        </w:rPr>
        <w:t xml:space="preserve">legal </w:t>
      </w:r>
      <w:r w:rsidR="0004615A">
        <w:rPr>
          <w:rFonts w:eastAsia="Times New Roman" w:cstheme="minorHAnsi"/>
          <w:sz w:val="24"/>
          <w:szCs w:val="24"/>
        </w:rPr>
        <w:t>loan</w:t>
      </w:r>
      <w:r w:rsidR="00F54C44">
        <w:rPr>
          <w:rFonts w:eastAsia="Times New Roman" w:cstheme="minorHAnsi"/>
          <w:sz w:val="24"/>
          <w:szCs w:val="24"/>
        </w:rPr>
        <w:t xml:space="preserve"> contracts </w:t>
      </w:r>
      <w:r w:rsidR="000D6BAC">
        <w:rPr>
          <w:rFonts w:eastAsia="Times New Roman" w:cstheme="minorHAnsi"/>
          <w:sz w:val="24"/>
          <w:szCs w:val="24"/>
        </w:rPr>
        <w:lastRenderedPageBreak/>
        <w:t xml:space="preserve">made by </w:t>
      </w:r>
      <w:r w:rsidR="00F54C44">
        <w:rPr>
          <w:rFonts w:eastAsia="Times New Roman" w:cstheme="minorHAnsi"/>
          <w:sz w:val="24"/>
          <w:szCs w:val="24"/>
        </w:rPr>
        <w:t>member bank</w:t>
      </w:r>
      <w:r w:rsidR="000D6BAC">
        <w:rPr>
          <w:rFonts w:eastAsia="Times New Roman" w:cstheme="minorHAnsi"/>
          <w:sz w:val="24"/>
          <w:szCs w:val="24"/>
        </w:rPr>
        <w:t>s</w:t>
      </w:r>
      <w:r w:rsidR="00F54C44">
        <w:rPr>
          <w:rFonts w:eastAsia="Times New Roman" w:cstheme="minorHAnsi"/>
          <w:sz w:val="24"/>
          <w:szCs w:val="24"/>
        </w:rPr>
        <w:t>)</w:t>
      </w:r>
      <w:r w:rsidR="000D6BAC">
        <w:rPr>
          <w:rFonts w:eastAsia="Times New Roman" w:cstheme="minorHAnsi"/>
          <w:sz w:val="24"/>
          <w:szCs w:val="24"/>
        </w:rPr>
        <w:t>, paying with Fed Notes</w:t>
      </w:r>
      <w:r w:rsidR="00F54C44">
        <w:rPr>
          <w:rFonts w:eastAsia="Times New Roman" w:cstheme="minorHAnsi"/>
          <w:sz w:val="24"/>
          <w:szCs w:val="24"/>
        </w:rPr>
        <w:t>.  They would have the power also to buy T</w:t>
      </w:r>
      <w:r w:rsidR="00C0611D">
        <w:rPr>
          <w:rFonts w:eastAsia="Times New Roman" w:cstheme="minorHAnsi"/>
          <w:sz w:val="24"/>
          <w:szCs w:val="24"/>
        </w:rPr>
        <w:t>reasury notes and bonds</w:t>
      </w:r>
      <w:r w:rsidR="000D6BAC">
        <w:rPr>
          <w:rFonts w:eastAsia="Times New Roman" w:cstheme="minorHAnsi"/>
          <w:sz w:val="24"/>
          <w:szCs w:val="24"/>
        </w:rPr>
        <w:t xml:space="preserve"> from the member banks</w:t>
      </w:r>
      <w:r w:rsidR="00C0611D">
        <w:rPr>
          <w:rFonts w:eastAsia="Times New Roman" w:cstheme="minorHAnsi"/>
          <w:sz w:val="24"/>
          <w:szCs w:val="24"/>
        </w:rPr>
        <w:t>.</w:t>
      </w:r>
      <w:r w:rsidR="0004615A">
        <w:rPr>
          <w:rFonts w:eastAsia="Times New Roman" w:cstheme="minorHAnsi"/>
          <w:sz w:val="24"/>
          <w:szCs w:val="24"/>
        </w:rPr>
        <w:t xml:space="preserve">   </w:t>
      </w:r>
    </w:p>
    <w:bookmarkEnd w:id="2"/>
    <w:p w14:paraId="6887C5EC" w14:textId="5CDAE309" w:rsidR="004D5C6D" w:rsidRDefault="00D61A08" w:rsidP="00D0301D">
      <w:pPr>
        <w:spacing w:before="100" w:beforeAutospacing="1" w:after="100" w:afterAutospacing="1" w:line="240" w:lineRule="auto"/>
        <w:rPr>
          <w:rFonts w:eastAsia="Times New Roman" w:cstheme="minorHAnsi"/>
          <w:sz w:val="24"/>
          <w:szCs w:val="24"/>
        </w:rPr>
      </w:pPr>
      <w:r w:rsidRPr="00C0611D">
        <w:rPr>
          <w:rFonts w:eastAsia="Times New Roman" w:cstheme="minorHAnsi"/>
          <w:i/>
          <w:iCs/>
          <w:sz w:val="24"/>
          <w:szCs w:val="24"/>
          <w:u w:val="single"/>
        </w:rPr>
        <w:t>FEDERAL ADVISORY COUNCIL</w:t>
      </w:r>
      <w:r>
        <w:rPr>
          <w:rFonts w:eastAsia="Times New Roman" w:cstheme="minorHAnsi"/>
          <w:sz w:val="24"/>
          <w:szCs w:val="24"/>
        </w:rPr>
        <w:t xml:space="preserve">: </w:t>
      </w:r>
      <w:r w:rsidR="00E90E9F">
        <w:rPr>
          <w:rFonts w:eastAsia="Times New Roman" w:cstheme="minorHAnsi"/>
          <w:sz w:val="24"/>
          <w:szCs w:val="24"/>
        </w:rPr>
        <w:t xml:space="preserve">  The Fed Council was appointed by the 12 Fed Bank boards of directors, one from each Fed Bank.  The Fed Council was to meet with the Fed Board to advise it.</w:t>
      </w:r>
    </w:p>
    <w:p w14:paraId="6A64BCFC" w14:textId="77777777" w:rsidR="00361D07" w:rsidRDefault="00E90E9F"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Given the composition of the Federal Reserve Board, the Fed Bank boards of directors, and the Fed Council, the influence of the private bankers was impressive. </w:t>
      </w:r>
      <w:r w:rsidR="00B2380B">
        <w:rPr>
          <w:rFonts w:eastAsia="Times New Roman" w:cstheme="minorHAnsi"/>
          <w:sz w:val="24"/>
          <w:szCs w:val="24"/>
        </w:rPr>
        <w:t xml:space="preserve">  From Friedman and Schwartz</w:t>
      </w:r>
      <w:r w:rsidR="00361D07">
        <w:rPr>
          <w:rFonts w:eastAsia="Times New Roman" w:cstheme="minorHAnsi"/>
          <w:sz w:val="24"/>
          <w:szCs w:val="24"/>
        </w:rPr>
        <w:t>:</w:t>
      </w:r>
    </w:p>
    <w:p w14:paraId="320C124F" w14:textId="385208A5" w:rsidR="0004615A" w:rsidRDefault="00B2380B" w:rsidP="00361D07">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 “Able and persuasive men at the Reserve Banks exert influence by the weight their views carry in the decisions of the Board or the System as a whole, rather than directly through independent action by the Banks.” (36)</w:t>
      </w:r>
    </w:p>
    <w:p w14:paraId="3E228479" w14:textId="7FF43D38" w:rsidR="006B663B" w:rsidRDefault="008F5675" w:rsidP="006B663B">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Wealthy businessman Irving T. Bush, wrote Paul M. Warburg (a banker and one of the important architects of the Federal Reserve Act),  with his opinion of the new system, observing the compromises made by the Congress to pass the Act:</w:t>
      </w:r>
    </w:p>
    <w:p w14:paraId="6E9B3340" w14:textId="77777777" w:rsidR="00A6479A" w:rsidRDefault="008F5675" w:rsidP="008F5675">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“In theory, the control of the Federal Reserve Board is general.  In practice, the real banking operations of the country will be carried on under the direction of the officers and directors of the Federal Reserve Banks, and the Federal Reserve Board will only exercise control upon certain fundamental questions involving public welfare.” (37)</w:t>
      </w:r>
    </w:p>
    <w:p w14:paraId="57DD83F4" w14:textId="18145C65" w:rsidR="008F5675" w:rsidRDefault="00072729" w:rsidP="00A64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Here are the words of Marriner Eccles, Chairman of the Federal Reserve Board during the tenure of President Franklin Roosevelt:</w:t>
      </w:r>
    </w:p>
    <w:p w14:paraId="60294AC8" w14:textId="151842FA" w:rsidR="00072729" w:rsidRDefault="00072729" w:rsidP="00072729">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“Over the years, practices had grown up inside the System which had reduced the reserve board in Washington to impotence.  The System had originally been designed to represent a blend of private and public interests… Private interests, acting through the Reserve banks, had made the System an effective instrument by which private interests alone could be served.” (38)</w:t>
      </w:r>
    </w:p>
    <w:p w14:paraId="46783E18" w14:textId="6DBDD427" w:rsidR="00FB61C4" w:rsidRDefault="00FB61C4" w:rsidP="00C0611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00C0611D">
        <w:rPr>
          <w:rFonts w:eastAsia="Times New Roman" w:cstheme="minorHAnsi"/>
          <w:sz w:val="24"/>
          <w:szCs w:val="24"/>
        </w:rPr>
        <w:t>elling detail</w:t>
      </w:r>
      <w:r>
        <w:rPr>
          <w:rFonts w:eastAsia="Times New Roman" w:cstheme="minorHAnsi"/>
          <w:sz w:val="24"/>
          <w:szCs w:val="24"/>
        </w:rPr>
        <w:t>s</w:t>
      </w:r>
      <w:r w:rsidR="00C0611D">
        <w:rPr>
          <w:rFonts w:eastAsia="Times New Roman" w:cstheme="minorHAnsi"/>
          <w:sz w:val="24"/>
          <w:szCs w:val="24"/>
        </w:rPr>
        <w:t xml:space="preserve"> from the Act:  </w:t>
      </w:r>
      <w:r>
        <w:rPr>
          <w:rFonts w:eastAsia="Times New Roman" w:cstheme="minorHAnsi"/>
          <w:sz w:val="24"/>
          <w:szCs w:val="24"/>
        </w:rPr>
        <w:t xml:space="preserve"> </w:t>
      </w:r>
    </w:p>
    <w:p w14:paraId="3BA6C999" w14:textId="77777777" w:rsidR="00FB61C4" w:rsidRPr="00FB61C4" w:rsidRDefault="00FB61C4" w:rsidP="00FB61C4">
      <w:pPr>
        <w:pStyle w:val="ListParagraph"/>
        <w:numPr>
          <w:ilvl w:val="0"/>
          <w:numId w:val="20"/>
        </w:numPr>
        <w:spacing w:before="100" w:beforeAutospacing="1" w:after="100" w:afterAutospacing="1" w:line="240" w:lineRule="auto"/>
        <w:rPr>
          <w:rFonts w:eastAsia="Times New Roman" w:cstheme="minorHAnsi"/>
          <w:sz w:val="24"/>
          <w:szCs w:val="24"/>
        </w:rPr>
      </w:pPr>
      <w:r w:rsidRPr="00FB61C4">
        <w:rPr>
          <w:rFonts w:eastAsia="Times New Roman" w:cstheme="minorHAnsi"/>
          <w:sz w:val="24"/>
          <w:szCs w:val="24"/>
        </w:rPr>
        <w:t>T</w:t>
      </w:r>
      <w:r w:rsidR="00C0611D" w:rsidRPr="00FB61C4">
        <w:rPr>
          <w:rFonts w:eastAsia="Times New Roman" w:cstheme="minorHAnsi"/>
          <w:sz w:val="24"/>
          <w:szCs w:val="24"/>
        </w:rPr>
        <w:t xml:space="preserve">he salaries of the Board members were paid by assessments on the Fed Banks, not by the government.   </w:t>
      </w:r>
    </w:p>
    <w:p w14:paraId="36CF279F" w14:textId="3C24C050" w:rsidR="00C0611D" w:rsidRPr="00CD5189" w:rsidRDefault="00C0611D" w:rsidP="00CD5189">
      <w:pPr>
        <w:pStyle w:val="ListParagraph"/>
        <w:numPr>
          <w:ilvl w:val="0"/>
          <w:numId w:val="20"/>
        </w:numPr>
        <w:spacing w:before="100" w:beforeAutospacing="1" w:after="100" w:afterAutospacing="1" w:line="240" w:lineRule="auto"/>
        <w:rPr>
          <w:rFonts w:eastAsia="Times New Roman" w:cstheme="minorHAnsi"/>
          <w:sz w:val="24"/>
          <w:szCs w:val="24"/>
        </w:rPr>
      </w:pPr>
      <w:r w:rsidRPr="00CD5189">
        <w:rPr>
          <w:rFonts w:eastAsia="Times New Roman" w:cstheme="minorHAnsi"/>
          <w:sz w:val="24"/>
          <w:szCs w:val="24"/>
        </w:rPr>
        <w:t xml:space="preserve">The expenses of the Fed Banks would be paid from the earnings of the </w:t>
      </w:r>
      <w:r w:rsidR="00A759CA">
        <w:rPr>
          <w:rFonts w:eastAsia="Times New Roman" w:cstheme="minorHAnsi"/>
          <w:sz w:val="24"/>
          <w:szCs w:val="24"/>
        </w:rPr>
        <w:t>B</w:t>
      </w:r>
      <w:r w:rsidRPr="00CD5189">
        <w:rPr>
          <w:rFonts w:eastAsia="Times New Roman" w:cstheme="minorHAnsi"/>
          <w:sz w:val="24"/>
          <w:szCs w:val="24"/>
        </w:rPr>
        <w:t>ank</w:t>
      </w:r>
      <w:r w:rsidR="00A759CA">
        <w:rPr>
          <w:rFonts w:eastAsia="Times New Roman" w:cstheme="minorHAnsi"/>
          <w:sz w:val="24"/>
          <w:szCs w:val="24"/>
        </w:rPr>
        <w:t>s</w:t>
      </w:r>
      <w:r w:rsidRPr="00CD5189">
        <w:rPr>
          <w:rFonts w:eastAsia="Times New Roman" w:cstheme="minorHAnsi"/>
          <w:sz w:val="24"/>
          <w:szCs w:val="24"/>
        </w:rPr>
        <w:t>.  The Federal Reserve System would not be dependent on the government for the funds to function.</w:t>
      </w:r>
    </w:p>
    <w:p w14:paraId="2A5BE7D4" w14:textId="77777777" w:rsidR="00731372" w:rsidRDefault="00731372" w:rsidP="00731372">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 xml:space="preserve">The Federal Reserve Act:  Federal Reserve Notes </w:t>
      </w:r>
    </w:p>
    <w:p w14:paraId="577AEC34" w14:textId="3F3FB55A" w:rsidR="00084DFE" w:rsidRDefault="00084DFE" w:rsidP="00E83857">
      <w:pPr>
        <w:autoSpaceDE w:val="0"/>
        <w:autoSpaceDN w:val="0"/>
        <w:adjustRightInd w:val="0"/>
        <w:spacing w:after="0" w:line="240" w:lineRule="auto"/>
        <w:rPr>
          <w:rFonts w:cstheme="minorHAnsi"/>
          <w:sz w:val="24"/>
          <w:szCs w:val="24"/>
        </w:rPr>
      </w:pPr>
      <w:r>
        <w:rPr>
          <w:rFonts w:cstheme="minorHAnsi"/>
          <w:sz w:val="24"/>
          <w:szCs w:val="24"/>
        </w:rPr>
        <w:t xml:space="preserve">What was the nature of the Federal Reserve Notes, planned </w:t>
      </w:r>
      <w:r w:rsidR="00FA0C28">
        <w:rPr>
          <w:rFonts w:cstheme="minorHAnsi"/>
          <w:sz w:val="24"/>
          <w:szCs w:val="24"/>
        </w:rPr>
        <w:t>by</w:t>
      </w:r>
      <w:r>
        <w:rPr>
          <w:rFonts w:cstheme="minorHAnsi"/>
          <w:sz w:val="24"/>
          <w:szCs w:val="24"/>
        </w:rPr>
        <w:t xml:space="preserve"> the Act to replace the national bank notes, the </w:t>
      </w:r>
      <w:r w:rsidR="00FA0C28">
        <w:rPr>
          <w:rFonts w:cstheme="minorHAnsi"/>
          <w:sz w:val="24"/>
          <w:szCs w:val="24"/>
        </w:rPr>
        <w:t>most numerous</w:t>
      </w:r>
      <w:r>
        <w:rPr>
          <w:rFonts w:cstheme="minorHAnsi"/>
          <w:sz w:val="24"/>
          <w:szCs w:val="24"/>
        </w:rPr>
        <w:t xml:space="preserve"> currency in circulation</w:t>
      </w:r>
      <w:r w:rsidR="00FA0C28">
        <w:rPr>
          <w:rFonts w:cstheme="minorHAnsi"/>
          <w:sz w:val="24"/>
          <w:szCs w:val="24"/>
        </w:rPr>
        <w:t xml:space="preserve">?  </w:t>
      </w:r>
      <w:r>
        <w:rPr>
          <w:rFonts w:cstheme="minorHAnsi"/>
          <w:sz w:val="24"/>
          <w:szCs w:val="24"/>
        </w:rPr>
        <w:t xml:space="preserve">  </w:t>
      </w:r>
    </w:p>
    <w:p w14:paraId="5EE64F2A" w14:textId="62AACD5F" w:rsidR="00FA0C28" w:rsidRDefault="00FA0C28" w:rsidP="006A2D2F">
      <w:pPr>
        <w:spacing w:before="100" w:beforeAutospacing="1" w:after="100" w:afterAutospacing="1" w:line="240" w:lineRule="auto"/>
        <w:ind w:left="720"/>
        <w:rPr>
          <w:rFonts w:cstheme="minorHAnsi"/>
          <w:sz w:val="24"/>
          <w:szCs w:val="24"/>
        </w:rPr>
      </w:pPr>
      <w:r>
        <w:rPr>
          <w:rFonts w:eastAsia="Times New Roman" w:cstheme="minorHAnsi"/>
          <w:sz w:val="24"/>
          <w:szCs w:val="24"/>
        </w:rPr>
        <w:t>Section 16 of the Act says:  “</w:t>
      </w:r>
      <w:r w:rsidR="00E83857" w:rsidRPr="00E83857">
        <w:rPr>
          <w:rFonts w:cstheme="minorHAnsi"/>
          <w:sz w:val="24"/>
          <w:szCs w:val="24"/>
        </w:rPr>
        <w:t>The said notes shall be obligations of the United States and shall be receivable by all national and member banks and Federal reserve banks and for all taxes, customs, and other public dues.</w:t>
      </w:r>
      <w:r>
        <w:rPr>
          <w:rFonts w:cstheme="minorHAnsi"/>
          <w:sz w:val="24"/>
          <w:szCs w:val="24"/>
        </w:rPr>
        <w:t>”</w:t>
      </w:r>
      <w:r w:rsidR="006A2D2F">
        <w:rPr>
          <w:rFonts w:cstheme="minorHAnsi"/>
          <w:sz w:val="24"/>
          <w:szCs w:val="24"/>
        </w:rPr>
        <w:t xml:space="preserve"> (39)</w:t>
      </w:r>
    </w:p>
    <w:p w14:paraId="70E4E546" w14:textId="77777777" w:rsidR="00A97D00" w:rsidRDefault="005742C6" w:rsidP="005742C6">
      <w:pPr>
        <w:spacing w:before="100" w:beforeAutospacing="1" w:after="100" w:afterAutospacing="1" w:line="240" w:lineRule="auto"/>
        <w:rPr>
          <w:rFonts w:cstheme="minorHAnsi"/>
          <w:sz w:val="24"/>
          <w:szCs w:val="24"/>
        </w:rPr>
      </w:pPr>
      <w:r>
        <w:rPr>
          <w:rFonts w:cstheme="minorHAnsi"/>
          <w:sz w:val="24"/>
          <w:szCs w:val="24"/>
        </w:rPr>
        <w:lastRenderedPageBreak/>
        <w:t xml:space="preserve">A government obligation is a debt that is backed by the full taxing power of the U.S. government, like Treasury bonds and notes.   </w:t>
      </w:r>
      <w:r w:rsidR="002E6F78">
        <w:rPr>
          <w:rFonts w:cstheme="minorHAnsi"/>
          <w:sz w:val="24"/>
          <w:szCs w:val="24"/>
        </w:rPr>
        <w:t xml:space="preserve">The Fed Note therefore </w:t>
      </w:r>
      <w:r>
        <w:rPr>
          <w:rFonts w:cstheme="minorHAnsi"/>
          <w:sz w:val="24"/>
          <w:szCs w:val="24"/>
        </w:rPr>
        <w:t>is a government debt</w:t>
      </w:r>
      <w:r w:rsidR="002E6F78">
        <w:rPr>
          <w:rFonts w:cstheme="minorHAnsi"/>
          <w:sz w:val="24"/>
          <w:szCs w:val="24"/>
        </w:rPr>
        <w:t xml:space="preserve">, issued as </w:t>
      </w:r>
      <w:r>
        <w:rPr>
          <w:rFonts w:cstheme="minorHAnsi"/>
          <w:sz w:val="24"/>
          <w:szCs w:val="24"/>
        </w:rPr>
        <w:t>a means of exchange</w:t>
      </w:r>
      <w:r w:rsidR="002E6F78">
        <w:rPr>
          <w:rFonts w:cstheme="minorHAnsi"/>
          <w:sz w:val="24"/>
          <w:szCs w:val="24"/>
        </w:rPr>
        <w:t xml:space="preserve"> - in parallel to the power given to member banks to create loans as deposits, another means of exchange.  The Federal Reserve System was a pyramid of debt.</w:t>
      </w:r>
      <w:r w:rsidR="00A97D00">
        <w:rPr>
          <w:rFonts w:cstheme="minorHAnsi"/>
          <w:sz w:val="24"/>
          <w:szCs w:val="24"/>
        </w:rPr>
        <w:t xml:space="preserve"> </w:t>
      </w:r>
    </w:p>
    <w:p w14:paraId="0A231D9C" w14:textId="61B0EB52" w:rsidR="002E6F78" w:rsidRDefault="00A97D00" w:rsidP="005742C6">
      <w:pPr>
        <w:spacing w:before="100" w:beforeAutospacing="1" w:after="100" w:afterAutospacing="1" w:line="240" w:lineRule="auto"/>
        <w:rPr>
          <w:rFonts w:cstheme="minorHAnsi"/>
          <w:sz w:val="24"/>
          <w:szCs w:val="24"/>
        </w:rPr>
      </w:pPr>
      <w:r>
        <w:rPr>
          <w:rFonts w:cstheme="minorHAnsi"/>
          <w:sz w:val="24"/>
          <w:szCs w:val="24"/>
        </w:rPr>
        <w:t xml:space="preserve">Was this power, to </w:t>
      </w:r>
      <w:r w:rsidR="00876366">
        <w:rPr>
          <w:rFonts w:cstheme="minorHAnsi"/>
          <w:sz w:val="24"/>
          <w:szCs w:val="24"/>
        </w:rPr>
        <w:t>issue Fed Notes (</w:t>
      </w:r>
      <w:r>
        <w:rPr>
          <w:rFonts w:cstheme="minorHAnsi"/>
          <w:sz w:val="24"/>
          <w:szCs w:val="24"/>
        </w:rPr>
        <w:t>government debt</w:t>
      </w:r>
      <w:r w:rsidR="00876366">
        <w:rPr>
          <w:rFonts w:cstheme="minorHAnsi"/>
          <w:sz w:val="24"/>
          <w:szCs w:val="24"/>
        </w:rPr>
        <w:t>)</w:t>
      </w:r>
      <w:r>
        <w:rPr>
          <w:rFonts w:cstheme="minorHAnsi"/>
          <w:sz w:val="24"/>
          <w:szCs w:val="24"/>
        </w:rPr>
        <w:t xml:space="preserve"> as a means of exchange, being handed over to a private System?    </w:t>
      </w:r>
    </w:p>
    <w:p w14:paraId="00020E0F" w14:textId="77777777" w:rsidR="00A97D00" w:rsidRDefault="00A97D00" w:rsidP="00A97D00">
      <w:pPr>
        <w:autoSpaceDE w:val="0"/>
        <w:autoSpaceDN w:val="0"/>
        <w:adjustRightInd w:val="0"/>
        <w:spacing w:after="0" w:line="240" w:lineRule="auto"/>
        <w:rPr>
          <w:rFonts w:cstheme="minorHAnsi"/>
          <w:sz w:val="24"/>
          <w:szCs w:val="24"/>
        </w:rPr>
      </w:pPr>
      <w:r>
        <w:rPr>
          <w:rFonts w:cstheme="minorHAnsi"/>
          <w:sz w:val="24"/>
          <w:szCs w:val="24"/>
        </w:rPr>
        <w:t>T</w:t>
      </w:r>
      <w:r w:rsidR="00BF14B2">
        <w:rPr>
          <w:rFonts w:cstheme="minorHAnsi"/>
          <w:sz w:val="24"/>
          <w:szCs w:val="24"/>
        </w:rPr>
        <w:t>he Fed Banks needed to keep a gold reserve of 40% for redemption of the Fed Notes.</w:t>
      </w:r>
    </w:p>
    <w:p w14:paraId="1EFBE398" w14:textId="77777777" w:rsidR="00A97D00" w:rsidRDefault="00A97D00" w:rsidP="00A97D00">
      <w:pPr>
        <w:autoSpaceDE w:val="0"/>
        <w:autoSpaceDN w:val="0"/>
        <w:adjustRightInd w:val="0"/>
        <w:spacing w:after="0" w:line="240" w:lineRule="auto"/>
        <w:rPr>
          <w:rFonts w:cstheme="minorHAnsi"/>
          <w:sz w:val="24"/>
          <w:szCs w:val="24"/>
        </w:rPr>
      </w:pPr>
    </w:p>
    <w:p w14:paraId="635EF1DE" w14:textId="63913F2D" w:rsidR="00BF14B2" w:rsidRPr="00E83857" w:rsidRDefault="00BF14B2" w:rsidP="00A97D00">
      <w:pPr>
        <w:autoSpaceDE w:val="0"/>
        <w:autoSpaceDN w:val="0"/>
        <w:adjustRightInd w:val="0"/>
        <w:spacing w:after="0" w:line="240" w:lineRule="auto"/>
        <w:ind w:left="720"/>
        <w:rPr>
          <w:rFonts w:cstheme="minorHAnsi"/>
          <w:sz w:val="24"/>
          <w:szCs w:val="24"/>
        </w:rPr>
      </w:pPr>
      <w:r>
        <w:rPr>
          <w:rFonts w:cstheme="minorHAnsi"/>
          <w:sz w:val="24"/>
          <w:szCs w:val="24"/>
        </w:rPr>
        <w:t>Section 16 says:  “</w:t>
      </w:r>
      <w:r w:rsidRPr="00E83857">
        <w:rPr>
          <w:rFonts w:cstheme="minorHAnsi"/>
          <w:sz w:val="24"/>
          <w:szCs w:val="24"/>
        </w:rPr>
        <w:t>They shall be redeemed in gold on demand at the Treasury Department of the United States, in the city of Washington, District of Columbia, or in gold or lawful money at any Federal reserve bank</w:t>
      </w:r>
      <w:r>
        <w:rPr>
          <w:rFonts w:cstheme="minorHAnsi"/>
          <w:sz w:val="24"/>
          <w:szCs w:val="24"/>
        </w:rPr>
        <w:t xml:space="preserve">…  </w:t>
      </w:r>
      <w:r w:rsidRPr="00E83857">
        <w:rPr>
          <w:rFonts w:cstheme="minorHAnsi"/>
          <w:sz w:val="24"/>
          <w:szCs w:val="24"/>
        </w:rPr>
        <w:t>Federal reserve bank shall maintain reserves in gold or lawful money of not less than thirty-five per centum against its deposits and reserves</w:t>
      </w:r>
      <w:r>
        <w:rPr>
          <w:rFonts w:cstheme="minorHAnsi"/>
          <w:sz w:val="24"/>
          <w:szCs w:val="24"/>
        </w:rPr>
        <w:t xml:space="preserve"> </w:t>
      </w:r>
      <w:r w:rsidRPr="00E83857">
        <w:rPr>
          <w:rFonts w:cstheme="minorHAnsi"/>
          <w:sz w:val="24"/>
          <w:szCs w:val="24"/>
        </w:rPr>
        <w:t>in gold of not less than forty per centum against its Federal reserve notes in actual circulation</w:t>
      </w:r>
      <w:r>
        <w:rPr>
          <w:rFonts w:cstheme="minorHAnsi"/>
          <w:sz w:val="24"/>
          <w:szCs w:val="24"/>
        </w:rPr>
        <w:t>…  (40)</w:t>
      </w:r>
    </w:p>
    <w:p w14:paraId="2E5ECF4E" w14:textId="1E6257E5" w:rsidR="0076295C" w:rsidRDefault="0076295C" w:rsidP="00E83857">
      <w:pPr>
        <w:autoSpaceDE w:val="0"/>
        <w:autoSpaceDN w:val="0"/>
        <w:adjustRightInd w:val="0"/>
        <w:spacing w:after="0" w:line="240" w:lineRule="auto"/>
        <w:rPr>
          <w:rFonts w:cstheme="minorHAnsi"/>
          <w:sz w:val="24"/>
          <w:szCs w:val="24"/>
        </w:rPr>
      </w:pPr>
    </w:p>
    <w:p w14:paraId="0EBA7597" w14:textId="77777777" w:rsidR="0011162F" w:rsidRDefault="005F4056" w:rsidP="00E83857">
      <w:pPr>
        <w:autoSpaceDE w:val="0"/>
        <w:autoSpaceDN w:val="0"/>
        <w:adjustRightInd w:val="0"/>
        <w:spacing w:after="0" w:line="240" w:lineRule="auto"/>
        <w:rPr>
          <w:rFonts w:cstheme="minorHAnsi"/>
          <w:sz w:val="24"/>
          <w:szCs w:val="24"/>
        </w:rPr>
      </w:pPr>
      <w:r>
        <w:rPr>
          <w:rFonts w:cstheme="minorHAnsi"/>
          <w:sz w:val="24"/>
          <w:szCs w:val="24"/>
        </w:rPr>
        <w:t>E</w:t>
      </w:r>
      <w:r w:rsidR="00876366">
        <w:rPr>
          <w:rFonts w:cstheme="minorHAnsi"/>
          <w:sz w:val="24"/>
          <w:szCs w:val="24"/>
        </w:rPr>
        <w:t>very $1 Fed Note</w:t>
      </w:r>
      <w:r>
        <w:rPr>
          <w:rFonts w:cstheme="minorHAnsi"/>
          <w:sz w:val="24"/>
          <w:szCs w:val="24"/>
        </w:rPr>
        <w:t xml:space="preserve"> had to be backed by </w:t>
      </w:r>
      <w:r w:rsidR="00876366">
        <w:rPr>
          <w:rFonts w:cstheme="minorHAnsi"/>
          <w:sz w:val="24"/>
          <w:szCs w:val="24"/>
        </w:rPr>
        <w:t>40 cents of gold in the Fed Bank’s gold reserve.  The more gold reserve, the more Fed Notes could be issued.  A major goal of the System, from its inception, was to get the gold from the hands of the people and from member bank reserves into the Fed Banks.</w:t>
      </w:r>
    </w:p>
    <w:p w14:paraId="3884572F" w14:textId="77777777" w:rsidR="0011162F" w:rsidRDefault="0011162F" w:rsidP="00E83857">
      <w:pPr>
        <w:autoSpaceDE w:val="0"/>
        <w:autoSpaceDN w:val="0"/>
        <w:adjustRightInd w:val="0"/>
        <w:spacing w:after="0" w:line="240" w:lineRule="auto"/>
        <w:rPr>
          <w:rFonts w:cstheme="minorHAnsi"/>
          <w:sz w:val="24"/>
          <w:szCs w:val="24"/>
        </w:rPr>
      </w:pPr>
    </w:p>
    <w:p w14:paraId="6C03A021" w14:textId="3BB30952" w:rsidR="005F4056" w:rsidRDefault="005F4056" w:rsidP="00E83857">
      <w:pPr>
        <w:autoSpaceDE w:val="0"/>
        <w:autoSpaceDN w:val="0"/>
        <w:adjustRightInd w:val="0"/>
        <w:spacing w:after="0" w:line="240" w:lineRule="auto"/>
        <w:rPr>
          <w:rFonts w:cstheme="minorHAnsi"/>
          <w:sz w:val="24"/>
          <w:szCs w:val="24"/>
        </w:rPr>
      </w:pPr>
      <w:r>
        <w:rPr>
          <w:rFonts w:cstheme="minorHAnsi"/>
          <w:sz w:val="24"/>
          <w:szCs w:val="24"/>
        </w:rPr>
        <w:t>Here is part of a letter, dated February 29, 1916</w:t>
      </w:r>
      <w:r w:rsidR="0011162F">
        <w:rPr>
          <w:rFonts w:cstheme="minorHAnsi"/>
          <w:sz w:val="24"/>
          <w:szCs w:val="24"/>
        </w:rPr>
        <w:t xml:space="preserve">, </w:t>
      </w:r>
      <w:r>
        <w:rPr>
          <w:rFonts w:cstheme="minorHAnsi"/>
          <w:sz w:val="24"/>
          <w:szCs w:val="24"/>
        </w:rPr>
        <w:t>written by Paul Warburg, one of the major architects of the System and a member of the Federal Reserve Board from its opening in 1914 to 1918.  Warburg was writing  as a “personal and confidential expression of my views” to Representative Carter Glass, Chairman of the House Committee on Banking and Currency in 1913</w:t>
      </w:r>
      <w:r w:rsidR="0011162F">
        <w:rPr>
          <w:rFonts w:cstheme="minorHAnsi"/>
          <w:sz w:val="24"/>
          <w:szCs w:val="24"/>
        </w:rPr>
        <w:t xml:space="preserve">, who </w:t>
      </w:r>
      <w:r>
        <w:rPr>
          <w:rFonts w:cstheme="minorHAnsi"/>
          <w:sz w:val="24"/>
          <w:szCs w:val="24"/>
        </w:rPr>
        <w:t>worked to get the Federal Reserve Act passed</w:t>
      </w:r>
      <w:r w:rsidR="0011162F">
        <w:rPr>
          <w:rFonts w:cstheme="minorHAnsi"/>
          <w:sz w:val="24"/>
          <w:szCs w:val="24"/>
        </w:rPr>
        <w:t>.</w:t>
      </w:r>
    </w:p>
    <w:p w14:paraId="5E797537" w14:textId="7492A46E" w:rsidR="0011162F" w:rsidRDefault="0011162F" w:rsidP="00E83857">
      <w:pPr>
        <w:autoSpaceDE w:val="0"/>
        <w:autoSpaceDN w:val="0"/>
        <w:adjustRightInd w:val="0"/>
        <w:spacing w:after="0" w:line="240" w:lineRule="auto"/>
        <w:rPr>
          <w:rFonts w:cstheme="minorHAnsi"/>
          <w:sz w:val="24"/>
          <w:szCs w:val="24"/>
        </w:rPr>
      </w:pPr>
    </w:p>
    <w:p w14:paraId="38BB0DEB" w14:textId="4857EFDD" w:rsidR="0011162F" w:rsidRDefault="00086BA0" w:rsidP="00086BA0">
      <w:pPr>
        <w:autoSpaceDE w:val="0"/>
        <w:autoSpaceDN w:val="0"/>
        <w:adjustRightInd w:val="0"/>
        <w:spacing w:after="0" w:line="240" w:lineRule="auto"/>
        <w:ind w:left="720"/>
        <w:rPr>
          <w:rFonts w:cstheme="minorHAnsi"/>
          <w:sz w:val="24"/>
          <w:szCs w:val="24"/>
        </w:rPr>
      </w:pPr>
      <w:r>
        <w:rPr>
          <w:rFonts w:cstheme="minorHAnsi"/>
          <w:sz w:val="24"/>
          <w:szCs w:val="24"/>
        </w:rPr>
        <w:t>“All of which goes to show that there is too much gold carried in the pockets of the people and in the vaults of the banks, that there is not enough concentrated in the Federal Reserve Banks and that their lending power today is not sufficient to give us a feeling of reliance in the strength of the system.  I shall not at this time make any exhaustive argument for vesting Federal Reserve notes with legal reserve qualities.  As you know, I am profoundly convinced that sooner or later this step will have to be taken…” (41)</w:t>
      </w:r>
    </w:p>
    <w:p w14:paraId="7099D1DD" w14:textId="581510A8" w:rsidR="00524DBE" w:rsidRDefault="00524DBE" w:rsidP="00086BA0">
      <w:pPr>
        <w:autoSpaceDE w:val="0"/>
        <w:autoSpaceDN w:val="0"/>
        <w:adjustRightInd w:val="0"/>
        <w:spacing w:after="0" w:line="240" w:lineRule="auto"/>
        <w:ind w:left="720"/>
        <w:rPr>
          <w:rFonts w:cstheme="minorHAnsi"/>
          <w:sz w:val="24"/>
          <w:szCs w:val="24"/>
        </w:rPr>
      </w:pPr>
    </w:p>
    <w:p w14:paraId="2D42E4AA" w14:textId="4D8DB12D" w:rsidR="00571F92"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In addition to the 40% gold backing, </w:t>
      </w:r>
      <w:r w:rsidR="00571F92">
        <w:rPr>
          <w:rFonts w:cstheme="minorHAnsi"/>
          <w:sz w:val="24"/>
          <w:szCs w:val="24"/>
        </w:rPr>
        <w:t xml:space="preserve">100% of the value of a </w:t>
      </w:r>
      <w:r>
        <w:rPr>
          <w:rFonts w:cstheme="minorHAnsi"/>
          <w:sz w:val="24"/>
          <w:szCs w:val="24"/>
        </w:rPr>
        <w:t>Fed Note had to be backed by commercial paper</w:t>
      </w:r>
      <w:r w:rsidR="00571F92">
        <w:rPr>
          <w:rFonts w:cstheme="minorHAnsi"/>
          <w:sz w:val="24"/>
          <w:szCs w:val="24"/>
        </w:rPr>
        <w:t xml:space="preserve"> in possession of the Fed Bank</w:t>
      </w:r>
      <w:r>
        <w:rPr>
          <w:rFonts w:cstheme="minorHAnsi"/>
          <w:sz w:val="24"/>
          <w:szCs w:val="24"/>
        </w:rPr>
        <w:t xml:space="preserve">.  </w:t>
      </w:r>
      <w:r w:rsidR="00470F5B">
        <w:rPr>
          <w:rFonts w:cstheme="minorHAnsi"/>
          <w:sz w:val="24"/>
          <w:szCs w:val="24"/>
        </w:rPr>
        <w:t xml:space="preserve">A member needing currency would </w:t>
      </w:r>
      <w:r w:rsidR="005F1593">
        <w:rPr>
          <w:rFonts w:cstheme="minorHAnsi"/>
          <w:sz w:val="24"/>
          <w:szCs w:val="24"/>
        </w:rPr>
        <w:t xml:space="preserve">sell </w:t>
      </w:r>
      <w:r w:rsidR="00470F5B">
        <w:rPr>
          <w:rFonts w:cstheme="minorHAnsi"/>
          <w:sz w:val="24"/>
          <w:szCs w:val="24"/>
        </w:rPr>
        <w:t xml:space="preserve">commercial paper (the </w:t>
      </w:r>
      <w:r w:rsidR="00571F92">
        <w:rPr>
          <w:rFonts w:cstheme="minorHAnsi"/>
          <w:sz w:val="24"/>
          <w:szCs w:val="24"/>
        </w:rPr>
        <w:t xml:space="preserve">legal </w:t>
      </w:r>
      <w:r w:rsidR="00136241">
        <w:rPr>
          <w:rFonts w:cstheme="minorHAnsi"/>
          <w:sz w:val="24"/>
          <w:szCs w:val="24"/>
        </w:rPr>
        <w:t xml:space="preserve">loan </w:t>
      </w:r>
      <w:r w:rsidR="00470F5B">
        <w:rPr>
          <w:rFonts w:cstheme="minorHAnsi"/>
          <w:sz w:val="24"/>
          <w:szCs w:val="24"/>
        </w:rPr>
        <w:t xml:space="preserve">contract) </w:t>
      </w:r>
      <w:r w:rsidR="005F1593">
        <w:rPr>
          <w:rFonts w:cstheme="minorHAnsi"/>
          <w:sz w:val="24"/>
          <w:szCs w:val="24"/>
        </w:rPr>
        <w:t xml:space="preserve">to his Fed Bank for </w:t>
      </w:r>
      <w:r w:rsidR="00470F5B">
        <w:rPr>
          <w:rFonts w:cstheme="minorHAnsi"/>
          <w:sz w:val="24"/>
          <w:szCs w:val="24"/>
        </w:rPr>
        <w:t xml:space="preserve">Fed Notes.  When the commercial paper matured, </w:t>
      </w:r>
      <w:r w:rsidR="00571F92">
        <w:rPr>
          <w:rFonts w:cstheme="minorHAnsi"/>
          <w:sz w:val="24"/>
          <w:szCs w:val="24"/>
        </w:rPr>
        <w:t xml:space="preserve">the </w:t>
      </w:r>
      <w:r w:rsidR="005F1593">
        <w:rPr>
          <w:rFonts w:cstheme="minorHAnsi"/>
          <w:sz w:val="24"/>
          <w:szCs w:val="24"/>
        </w:rPr>
        <w:t xml:space="preserve">Fed Bank would return it to the </w:t>
      </w:r>
      <w:r w:rsidR="00571F92">
        <w:rPr>
          <w:rFonts w:cstheme="minorHAnsi"/>
          <w:sz w:val="24"/>
          <w:szCs w:val="24"/>
        </w:rPr>
        <w:t xml:space="preserve">member </w:t>
      </w:r>
      <w:r w:rsidR="005F1593">
        <w:rPr>
          <w:rFonts w:cstheme="minorHAnsi"/>
          <w:sz w:val="24"/>
          <w:szCs w:val="24"/>
        </w:rPr>
        <w:t>and get refunded with the matured principal and interest due on the original loan.  The difference between the lower price paid to the member by the Fed Bank and the matured funds recouped to the Fed was an interest charge for this service.</w:t>
      </w:r>
    </w:p>
    <w:p w14:paraId="30016CD7" w14:textId="77777777" w:rsidR="00571F92" w:rsidRDefault="00571F92" w:rsidP="009E5EC7">
      <w:pPr>
        <w:autoSpaceDE w:val="0"/>
        <w:autoSpaceDN w:val="0"/>
        <w:adjustRightInd w:val="0"/>
        <w:spacing w:after="0" w:line="240" w:lineRule="auto"/>
        <w:rPr>
          <w:rFonts w:cstheme="minorHAnsi"/>
          <w:sz w:val="24"/>
          <w:szCs w:val="24"/>
        </w:rPr>
      </w:pPr>
    </w:p>
    <w:p w14:paraId="3923CF87" w14:textId="7DBF0545" w:rsidR="009E5EC7" w:rsidRDefault="009E5EC7" w:rsidP="009E5EC7">
      <w:pPr>
        <w:autoSpaceDE w:val="0"/>
        <w:autoSpaceDN w:val="0"/>
        <w:adjustRightInd w:val="0"/>
        <w:spacing w:after="0" w:line="240" w:lineRule="auto"/>
        <w:rPr>
          <w:rFonts w:cstheme="minorHAnsi"/>
          <w:sz w:val="24"/>
          <w:szCs w:val="24"/>
        </w:rPr>
      </w:pPr>
      <w:r>
        <w:rPr>
          <w:rFonts w:cstheme="minorHAnsi"/>
          <w:sz w:val="24"/>
          <w:szCs w:val="24"/>
        </w:rPr>
        <w:t xml:space="preserve">Here is the opening statement of the Federal Reserve Act.  The creation of the Fed Notes </w:t>
      </w:r>
      <w:r w:rsidR="00F4392A">
        <w:rPr>
          <w:rFonts w:cstheme="minorHAnsi"/>
          <w:sz w:val="24"/>
          <w:szCs w:val="24"/>
        </w:rPr>
        <w:t>were tied to the purchase of commercial paper</w:t>
      </w:r>
      <w:r>
        <w:rPr>
          <w:rFonts w:cstheme="minorHAnsi"/>
          <w:sz w:val="24"/>
          <w:szCs w:val="24"/>
        </w:rPr>
        <w:t>:</w:t>
      </w:r>
    </w:p>
    <w:p w14:paraId="1A6C79AF" w14:textId="77777777" w:rsidR="009E5EC7" w:rsidRDefault="009E5EC7" w:rsidP="009E5EC7">
      <w:pPr>
        <w:autoSpaceDE w:val="0"/>
        <w:autoSpaceDN w:val="0"/>
        <w:adjustRightInd w:val="0"/>
        <w:spacing w:after="0" w:line="240" w:lineRule="auto"/>
        <w:rPr>
          <w:rFonts w:cstheme="minorHAnsi"/>
          <w:sz w:val="24"/>
          <w:szCs w:val="24"/>
        </w:rPr>
      </w:pPr>
    </w:p>
    <w:p w14:paraId="318FCFB0" w14:textId="491EB751" w:rsidR="009E5EC7" w:rsidRDefault="009E5EC7" w:rsidP="009E5EC7">
      <w:pPr>
        <w:autoSpaceDE w:val="0"/>
        <w:autoSpaceDN w:val="0"/>
        <w:adjustRightInd w:val="0"/>
        <w:spacing w:after="0" w:line="240" w:lineRule="auto"/>
        <w:ind w:left="3600" w:firstLine="720"/>
        <w:rPr>
          <w:rFonts w:cstheme="minorHAnsi"/>
          <w:sz w:val="24"/>
          <w:szCs w:val="24"/>
        </w:rPr>
      </w:pPr>
      <w:r>
        <w:rPr>
          <w:rFonts w:cstheme="minorHAnsi"/>
          <w:sz w:val="24"/>
          <w:szCs w:val="24"/>
        </w:rPr>
        <w:t xml:space="preserve">“AN </w:t>
      </w:r>
      <w:r w:rsidRPr="009E5EC7">
        <w:rPr>
          <w:rFonts w:cstheme="minorHAnsi"/>
          <w:sz w:val="24"/>
          <w:szCs w:val="24"/>
        </w:rPr>
        <w:t>ACT</w:t>
      </w:r>
    </w:p>
    <w:p w14:paraId="2A6A6C22" w14:textId="4EE3CF53" w:rsidR="009E5EC7" w:rsidRPr="009E5EC7"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provide</w:t>
      </w:r>
      <w:r>
        <w:rPr>
          <w:rFonts w:cstheme="minorHAnsi"/>
          <w:sz w:val="24"/>
          <w:szCs w:val="24"/>
        </w:rPr>
        <w:t xml:space="preserve"> </w:t>
      </w:r>
      <w:r w:rsidRPr="009E5EC7">
        <w:rPr>
          <w:rFonts w:cstheme="minorHAnsi"/>
          <w:sz w:val="24"/>
          <w:szCs w:val="24"/>
        </w:rPr>
        <w:t>for the establishment of Federal reserve banks, to furnish an elastic currency,</w:t>
      </w:r>
    </w:p>
    <w:p w14:paraId="3B2CE329" w14:textId="679D6000" w:rsidR="00524DBE" w:rsidRDefault="009E5EC7" w:rsidP="009E5EC7">
      <w:pPr>
        <w:autoSpaceDE w:val="0"/>
        <w:autoSpaceDN w:val="0"/>
        <w:adjustRightInd w:val="0"/>
        <w:spacing w:after="0" w:line="240" w:lineRule="auto"/>
        <w:ind w:left="720"/>
        <w:rPr>
          <w:rFonts w:cstheme="minorHAnsi"/>
          <w:sz w:val="24"/>
          <w:szCs w:val="24"/>
        </w:rPr>
      </w:pPr>
      <w:r w:rsidRPr="009E5EC7">
        <w:rPr>
          <w:rFonts w:cstheme="minorHAnsi"/>
          <w:sz w:val="24"/>
          <w:szCs w:val="24"/>
        </w:rPr>
        <w:t>to afford means of rediscounting</w:t>
      </w:r>
      <w:r w:rsidR="00571F92">
        <w:rPr>
          <w:rFonts w:cstheme="minorHAnsi"/>
          <w:sz w:val="24"/>
          <w:szCs w:val="24"/>
        </w:rPr>
        <w:t>*</w:t>
      </w:r>
      <w:r w:rsidRPr="009E5EC7">
        <w:rPr>
          <w:rFonts w:cstheme="minorHAnsi"/>
          <w:sz w:val="24"/>
          <w:szCs w:val="24"/>
        </w:rPr>
        <w:t xml:space="preserve"> commercial paper, to establish a more</w:t>
      </w:r>
      <w:r>
        <w:rPr>
          <w:rFonts w:cstheme="minorHAnsi"/>
          <w:sz w:val="24"/>
          <w:szCs w:val="24"/>
        </w:rPr>
        <w:t xml:space="preserve"> </w:t>
      </w:r>
      <w:r w:rsidRPr="009E5EC7">
        <w:rPr>
          <w:rFonts w:cstheme="minorHAnsi"/>
          <w:sz w:val="24"/>
          <w:szCs w:val="24"/>
        </w:rPr>
        <w:t>effective supervision of banking in the United States, and for other</w:t>
      </w:r>
      <w:r>
        <w:rPr>
          <w:rFonts w:cstheme="minorHAnsi"/>
          <w:sz w:val="24"/>
          <w:szCs w:val="24"/>
        </w:rPr>
        <w:t xml:space="preserve"> </w:t>
      </w:r>
      <w:r w:rsidRPr="009E5EC7">
        <w:rPr>
          <w:rFonts w:cstheme="minorHAnsi"/>
          <w:sz w:val="24"/>
          <w:szCs w:val="24"/>
        </w:rPr>
        <w:t>purposes.</w:t>
      </w:r>
      <w:r>
        <w:rPr>
          <w:rFonts w:cstheme="minorHAnsi"/>
          <w:sz w:val="24"/>
          <w:szCs w:val="24"/>
        </w:rPr>
        <w:t xml:space="preserve">” </w:t>
      </w:r>
      <w:r w:rsidR="005A5B9E">
        <w:rPr>
          <w:rFonts w:cstheme="minorHAnsi"/>
          <w:sz w:val="24"/>
          <w:szCs w:val="24"/>
        </w:rPr>
        <w:t>(42)</w:t>
      </w:r>
      <w:r w:rsidRPr="009E5EC7">
        <w:rPr>
          <w:rFonts w:cstheme="minorHAnsi"/>
          <w:sz w:val="24"/>
          <w:szCs w:val="24"/>
        </w:rPr>
        <w:t xml:space="preserve"> </w:t>
      </w:r>
    </w:p>
    <w:p w14:paraId="48B0E4B0" w14:textId="2A3CC199" w:rsidR="00571F92" w:rsidRPr="00571F92" w:rsidRDefault="00571F92" w:rsidP="00571F92">
      <w:pPr>
        <w:spacing w:before="100" w:beforeAutospacing="1" w:after="100" w:afterAutospacing="1" w:line="240" w:lineRule="auto"/>
        <w:rPr>
          <w:rFonts w:eastAsia="Times New Roman" w:cstheme="minorHAnsi"/>
          <w:sz w:val="24"/>
          <w:szCs w:val="24"/>
        </w:rPr>
      </w:pPr>
      <w:r w:rsidRPr="00571F92">
        <w:rPr>
          <w:rFonts w:eastAsia="Times New Roman" w:cstheme="minorHAnsi"/>
          <w:sz w:val="24"/>
          <w:szCs w:val="24"/>
        </w:rPr>
        <w:lastRenderedPageBreak/>
        <w:t xml:space="preserve">* </w:t>
      </w:r>
      <w:r w:rsidR="00564FB1">
        <w:rPr>
          <w:rFonts w:eastAsia="Times New Roman" w:cstheme="minorHAnsi"/>
          <w:sz w:val="24"/>
          <w:szCs w:val="24"/>
        </w:rPr>
        <w:t xml:space="preserve">Bankers called the loans they made ‘discounts’.  When they </w:t>
      </w:r>
      <w:r w:rsidR="00CC5A96">
        <w:rPr>
          <w:rFonts w:eastAsia="Times New Roman" w:cstheme="minorHAnsi"/>
          <w:sz w:val="24"/>
          <w:szCs w:val="24"/>
        </w:rPr>
        <w:t xml:space="preserve">sell </w:t>
      </w:r>
      <w:r w:rsidR="00564FB1">
        <w:rPr>
          <w:rFonts w:eastAsia="Times New Roman" w:cstheme="minorHAnsi"/>
          <w:sz w:val="24"/>
          <w:szCs w:val="24"/>
        </w:rPr>
        <w:t xml:space="preserve">the ‘discount’ </w:t>
      </w:r>
      <w:r w:rsidR="00CC5A96">
        <w:rPr>
          <w:rFonts w:eastAsia="Times New Roman" w:cstheme="minorHAnsi"/>
          <w:sz w:val="24"/>
          <w:szCs w:val="24"/>
        </w:rPr>
        <w:t>to t</w:t>
      </w:r>
      <w:r w:rsidR="00564FB1">
        <w:rPr>
          <w:rFonts w:eastAsia="Times New Roman" w:cstheme="minorHAnsi"/>
          <w:sz w:val="24"/>
          <w:szCs w:val="24"/>
        </w:rPr>
        <w:t>heir Fed Bank</w:t>
      </w:r>
      <w:r w:rsidR="00CC5A96">
        <w:rPr>
          <w:rFonts w:eastAsia="Times New Roman" w:cstheme="minorHAnsi"/>
          <w:sz w:val="24"/>
          <w:szCs w:val="24"/>
        </w:rPr>
        <w:t xml:space="preserve"> for Fed Notes</w:t>
      </w:r>
      <w:r w:rsidR="00564FB1">
        <w:rPr>
          <w:rFonts w:eastAsia="Times New Roman" w:cstheme="minorHAnsi"/>
          <w:sz w:val="24"/>
          <w:szCs w:val="24"/>
        </w:rPr>
        <w:t xml:space="preserve">, it was called </w:t>
      </w:r>
      <w:r w:rsidRPr="00571F92">
        <w:rPr>
          <w:rFonts w:eastAsia="Times New Roman" w:cstheme="minorHAnsi"/>
          <w:sz w:val="24"/>
          <w:szCs w:val="24"/>
        </w:rPr>
        <w:t>‘</w:t>
      </w:r>
      <w:r w:rsidRPr="00564FB1">
        <w:rPr>
          <w:rFonts w:eastAsia="Times New Roman" w:cstheme="minorHAnsi"/>
          <w:sz w:val="24"/>
          <w:szCs w:val="24"/>
          <w:u w:val="single"/>
        </w:rPr>
        <w:t>Re</w:t>
      </w:r>
      <w:r w:rsidRPr="00571F92">
        <w:rPr>
          <w:rFonts w:eastAsia="Times New Roman" w:cstheme="minorHAnsi"/>
          <w:sz w:val="24"/>
          <w:szCs w:val="24"/>
        </w:rPr>
        <w:t>d</w:t>
      </w:r>
      <w:r>
        <w:rPr>
          <w:rFonts w:eastAsia="Times New Roman" w:cstheme="minorHAnsi"/>
          <w:sz w:val="24"/>
          <w:szCs w:val="24"/>
        </w:rPr>
        <w:t>iscounting’</w:t>
      </w:r>
      <w:r w:rsidR="00564FB1">
        <w:rPr>
          <w:rFonts w:eastAsia="Times New Roman" w:cstheme="minorHAnsi"/>
          <w:sz w:val="24"/>
          <w:szCs w:val="24"/>
        </w:rPr>
        <w:t>.</w:t>
      </w:r>
      <w:r>
        <w:rPr>
          <w:rFonts w:eastAsia="Times New Roman" w:cstheme="minorHAnsi"/>
          <w:sz w:val="24"/>
          <w:szCs w:val="24"/>
        </w:rPr>
        <w:t xml:space="preserve"> </w:t>
      </w:r>
    </w:p>
    <w:p w14:paraId="2DD386C3" w14:textId="4C8C9805" w:rsidR="00D0301D" w:rsidRPr="00E921B8" w:rsidRDefault="00D0301D" w:rsidP="00D0301D">
      <w:pPr>
        <w:spacing w:before="100" w:beforeAutospacing="1" w:after="100" w:afterAutospacing="1" w:line="240" w:lineRule="auto"/>
        <w:rPr>
          <w:rFonts w:eastAsia="Times New Roman" w:cstheme="minorHAnsi"/>
          <w:b/>
          <w:bCs/>
          <w:sz w:val="24"/>
          <w:szCs w:val="24"/>
        </w:rPr>
      </w:pPr>
      <w:r w:rsidRPr="00E921B8">
        <w:rPr>
          <w:rFonts w:eastAsia="Times New Roman" w:cstheme="minorHAnsi"/>
          <w:b/>
          <w:bCs/>
          <w:sz w:val="24"/>
          <w:szCs w:val="24"/>
        </w:rPr>
        <w:t>The Federal Reserve Act: Member Bank Reserves</w:t>
      </w:r>
    </w:p>
    <w:p w14:paraId="1782D162" w14:textId="0FA43309" w:rsidR="007017DC" w:rsidRDefault="007017D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All national banks legally had to be members</w:t>
      </w:r>
      <w:r w:rsidR="00C31956">
        <w:rPr>
          <w:rFonts w:eastAsia="Times New Roman" w:cstheme="minorHAnsi"/>
          <w:sz w:val="24"/>
          <w:szCs w:val="24"/>
        </w:rPr>
        <w:t xml:space="preserve"> of the </w:t>
      </w:r>
      <w:r w:rsidR="00074ADA">
        <w:rPr>
          <w:rFonts w:eastAsia="Times New Roman" w:cstheme="minorHAnsi"/>
          <w:sz w:val="24"/>
          <w:szCs w:val="24"/>
        </w:rPr>
        <w:t xml:space="preserve">Federal Reserve </w:t>
      </w:r>
      <w:r w:rsidR="00C31956">
        <w:rPr>
          <w:rFonts w:eastAsia="Times New Roman" w:cstheme="minorHAnsi"/>
          <w:sz w:val="24"/>
          <w:szCs w:val="24"/>
        </w:rPr>
        <w:t>System</w:t>
      </w:r>
      <w:r w:rsidRPr="00E921B8">
        <w:rPr>
          <w:rFonts w:eastAsia="Times New Roman" w:cstheme="minorHAnsi"/>
          <w:sz w:val="24"/>
          <w:szCs w:val="24"/>
        </w:rPr>
        <w:t xml:space="preserve">; state banks could join if they wished and met requirements.  </w:t>
      </w:r>
      <w:r w:rsidR="00B756B2">
        <w:rPr>
          <w:rFonts w:eastAsia="Times New Roman" w:cstheme="minorHAnsi"/>
          <w:sz w:val="24"/>
          <w:szCs w:val="24"/>
        </w:rPr>
        <w:t xml:space="preserve">By law, </w:t>
      </w:r>
      <w:r w:rsidR="00074ADA">
        <w:rPr>
          <w:rFonts w:eastAsia="Times New Roman" w:cstheme="minorHAnsi"/>
          <w:sz w:val="24"/>
          <w:szCs w:val="24"/>
        </w:rPr>
        <w:t xml:space="preserve">all </w:t>
      </w:r>
      <w:r w:rsidR="00B756B2">
        <w:rPr>
          <w:rFonts w:eastAsia="Times New Roman" w:cstheme="minorHAnsi"/>
          <w:sz w:val="24"/>
          <w:szCs w:val="24"/>
        </w:rPr>
        <w:t>bank</w:t>
      </w:r>
      <w:r w:rsidR="00074ADA">
        <w:rPr>
          <w:rFonts w:eastAsia="Times New Roman" w:cstheme="minorHAnsi"/>
          <w:sz w:val="24"/>
          <w:szCs w:val="24"/>
        </w:rPr>
        <w:t>s, inside or outside the System,</w:t>
      </w:r>
      <w:r w:rsidR="00B756B2">
        <w:rPr>
          <w:rFonts w:eastAsia="Times New Roman" w:cstheme="minorHAnsi"/>
          <w:sz w:val="24"/>
          <w:szCs w:val="24"/>
        </w:rPr>
        <w:t xml:space="preserve"> had to keep “reserves”.</w:t>
      </w:r>
    </w:p>
    <w:p w14:paraId="32D14C80" w14:textId="529F852A" w:rsidR="00B437DA" w:rsidRPr="00E921B8" w:rsidRDefault="009F3807" w:rsidP="0050379A">
      <w:pPr>
        <w:spacing w:before="100" w:beforeAutospacing="1" w:after="100" w:afterAutospacing="1" w:line="240" w:lineRule="auto"/>
        <w:rPr>
          <w:rFonts w:eastAsia="Times New Roman" w:cstheme="minorHAnsi"/>
          <w:sz w:val="24"/>
          <w:szCs w:val="24"/>
        </w:rPr>
      </w:pPr>
      <w:r w:rsidRPr="009F3807">
        <w:rPr>
          <w:rFonts w:eastAsia="Times New Roman" w:cstheme="minorHAnsi"/>
          <w:i/>
          <w:iCs/>
          <w:sz w:val="24"/>
          <w:szCs w:val="24"/>
        </w:rPr>
        <w:t>REMINDER WHY “RESERVES” WERE NECESSARY</w:t>
      </w:r>
      <w:r w:rsidR="00B756B2">
        <w:rPr>
          <w:rFonts w:eastAsia="Times New Roman" w:cstheme="minorHAnsi"/>
          <w:i/>
          <w:iCs/>
          <w:sz w:val="24"/>
          <w:szCs w:val="24"/>
        </w:rPr>
        <w:t xml:space="preserve">:  </w:t>
      </w:r>
      <w:r w:rsidR="003D4F87">
        <w:rPr>
          <w:rFonts w:eastAsia="Times New Roman" w:cstheme="minorHAnsi"/>
          <w:sz w:val="24"/>
          <w:szCs w:val="24"/>
        </w:rPr>
        <w:t>T</w:t>
      </w:r>
      <w:r w:rsidR="00E15D5D" w:rsidRPr="00E921B8">
        <w:rPr>
          <w:rFonts w:eastAsia="Times New Roman" w:cstheme="minorHAnsi"/>
          <w:sz w:val="24"/>
          <w:szCs w:val="24"/>
        </w:rPr>
        <w:t>he member banks were banks of issue</w:t>
      </w:r>
      <w:r w:rsidR="00061222">
        <w:rPr>
          <w:rFonts w:eastAsia="Times New Roman" w:cstheme="minorHAnsi"/>
          <w:sz w:val="24"/>
          <w:szCs w:val="24"/>
        </w:rPr>
        <w:t xml:space="preserve">:  every </w:t>
      </w:r>
      <w:r w:rsidR="00B13100" w:rsidRPr="00E921B8">
        <w:rPr>
          <w:rFonts w:eastAsia="Times New Roman" w:cstheme="minorHAnsi"/>
          <w:sz w:val="24"/>
          <w:szCs w:val="24"/>
        </w:rPr>
        <w:t>time the bank made a loan, it</w:t>
      </w:r>
      <w:r w:rsidR="00E15D5D" w:rsidRPr="00E921B8">
        <w:rPr>
          <w:rFonts w:eastAsia="Times New Roman" w:cstheme="minorHAnsi"/>
          <w:sz w:val="24"/>
          <w:szCs w:val="24"/>
        </w:rPr>
        <w:t xml:space="preserve"> </w:t>
      </w:r>
      <w:r w:rsidR="00712805" w:rsidRPr="00061222">
        <w:rPr>
          <w:rFonts w:eastAsia="Times New Roman" w:cstheme="minorHAnsi"/>
          <w:sz w:val="24"/>
          <w:szCs w:val="24"/>
          <w:u w:val="single"/>
        </w:rPr>
        <w:t>created</w:t>
      </w:r>
      <w:r w:rsidR="00712805" w:rsidRPr="00E921B8">
        <w:rPr>
          <w:rFonts w:eastAsia="Times New Roman" w:cstheme="minorHAnsi"/>
          <w:sz w:val="24"/>
          <w:szCs w:val="24"/>
        </w:rPr>
        <w:t xml:space="preserve"> a deposit </w:t>
      </w:r>
      <w:r w:rsidR="00B13100" w:rsidRPr="00E921B8">
        <w:rPr>
          <w:rFonts w:eastAsia="Times New Roman" w:cstheme="minorHAnsi"/>
          <w:sz w:val="24"/>
          <w:szCs w:val="24"/>
        </w:rPr>
        <w:t>in the borrower’s account (</w:t>
      </w:r>
      <w:r w:rsidR="00851F28" w:rsidRPr="00851F28">
        <w:rPr>
          <w:rFonts w:eastAsia="Times New Roman" w:cstheme="minorHAnsi"/>
          <w:sz w:val="24"/>
          <w:szCs w:val="24"/>
          <w:u w:val="single"/>
        </w:rPr>
        <w:t>debt</w:t>
      </w:r>
      <w:r w:rsidR="00851F28">
        <w:rPr>
          <w:rFonts w:eastAsia="Times New Roman" w:cstheme="minorHAnsi"/>
          <w:sz w:val="24"/>
          <w:szCs w:val="24"/>
        </w:rPr>
        <w:t xml:space="preserve"> as </w:t>
      </w:r>
      <w:r w:rsidR="00061222">
        <w:rPr>
          <w:rFonts w:eastAsia="Times New Roman" w:cstheme="minorHAnsi"/>
          <w:sz w:val="24"/>
          <w:szCs w:val="24"/>
        </w:rPr>
        <w:t xml:space="preserve">a </w:t>
      </w:r>
      <w:r w:rsidR="00B13100" w:rsidRPr="00E921B8">
        <w:rPr>
          <w:rFonts w:eastAsia="Times New Roman" w:cstheme="minorHAnsi"/>
          <w:sz w:val="24"/>
          <w:szCs w:val="24"/>
        </w:rPr>
        <w:t xml:space="preserve">means of exchange).  </w:t>
      </w:r>
      <w:r w:rsidR="00712805" w:rsidRPr="00E921B8">
        <w:rPr>
          <w:rFonts w:eastAsia="Times New Roman" w:cstheme="minorHAnsi"/>
          <w:sz w:val="24"/>
          <w:szCs w:val="24"/>
        </w:rPr>
        <w:t xml:space="preserve">  </w:t>
      </w:r>
      <w:r w:rsidR="00746329">
        <w:rPr>
          <w:rFonts w:eastAsia="Times New Roman" w:cstheme="minorHAnsi"/>
          <w:sz w:val="24"/>
          <w:szCs w:val="24"/>
        </w:rPr>
        <w:t xml:space="preserve">The U.S. Treasury issued the government money as a means of exchange </w:t>
      </w:r>
      <w:r w:rsidR="00746329" w:rsidRPr="00746329">
        <w:rPr>
          <w:rFonts w:eastAsia="Times New Roman" w:cstheme="minorHAnsi"/>
          <w:sz w:val="24"/>
          <w:szCs w:val="24"/>
          <w:u w:val="single"/>
        </w:rPr>
        <w:t>without debt</w:t>
      </w:r>
      <w:r w:rsidR="00061222">
        <w:rPr>
          <w:rFonts w:eastAsia="Times New Roman" w:cstheme="minorHAnsi"/>
          <w:sz w:val="24"/>
          <w:szCs w:val="24"/>
        </w:rPr>
        <w:t xml:space="preserve">.  </w:t>
      </w:r>
      <w:r w:rsidR="00746329">
        <w:rPr>
          <w:rFonts w:eastAsia="Times New Roman" w:cstheme="minorHAnsi"/>
          <w:sz w:val="24"/>
          <w:szCs w:val="24"/>
        </w:rPr>
        <w:t>During bank runs, t</w:t>
      </w:r>
      <w:r w:rsidR="00061222">
        <w:rPr>
          <w:rFonts w:eastAsia="Times New Roman" w:cstheme="minorHAnsi"/>
          <w:sz w:val="24"/>
          <w:szCs w:val="24"/>
        </w:rPr>
        <w:t xml:space="preserve">he </w:t>
      </w:r>
      <w:r w:rsidR="00746329">
        <w:rPr>
          <w:rFonts w:eastAsia="Times New Roman" w:cstheme="minorHAnsi"/>
          <w:sz w:val="24"/>
          <w:szCs w:val="24"/>
        </w:rPr>
        <w:t xml:space="preserve">bank deposits </w:t>
      </w:r>
      <w:r w:rsidR="00074ADA">
        <w:rPr>
          <w:rFonts w:eastAsia="Times New Roman" w:cstheme="minorHAnsi"/>
          <w:sz w:val="24"/>
          <w:szCs w:val="24"/>
        </w:rPr>
        <w:t>c</w:t>
      </w:r>
      <w:r w:rsidR="00746329">
        <w:rPr>
          <w:rFonts w:eastAsia="Times New Roman" w:cstheme="minorHAnsi"/>
          <w:sz w:val="24"/>
          <w:szCs w:val="24"/>
        </w:rPr>
        <w:t xml:space="preserve">ould disappear and with them the lifetime savings of people.  So, the law mandated </w:t>
      </w:r>
      <w:r w:rsidR="00074ADA">
        <w:rPr>
          <w:rFonts w:eastAsia="Times New Roman" w:cstheme="minorHAnsi"/>
          <w:sz w:val="24"/>
          <w:szCs w:val="24"/>
        </w:rPr>
        <w:t xml:space="preserve">a </w:t>
      </w:r>
      <w:r w:rsidR="00192F38">
        <w:rPr>
          <w:rFonts w:eastAsia="Times New Roman" w:cstheme="minorHAnsi"/>
          <w:sz w:val="24"/>
          <w:szCs w:val="24"/>
        </w:rPr>
        <w:t xml:space="preserve">bank </w:t>
      </w:r>
      <w:r w:rsidR="00851F28">
        <w:rPr>
          <w:rFonts w:eastAsia="Times New Roman" w:cstheme="minorHAnsi"/>
          <w:sz w:val="24"/>
          <w:szCs w:val="24"/>
        </w:rPr>
        <w:t>reserve</w:t>
      </w:r>
      <w:r w:rsidR="003D4F87">
        <w:rPr>
          <w:rFonts w:eastAsia="Times New Roman" w:cstheme="minorHAnsi"/>
          <w:sz w:val="24"/>
          <w:szCs w:val="24"/>
        </w:rPr>
        <w:t xml:space="preserve"> of government coin and lawful currency,</w:t>
      </w:r>
      <w:r w:rsidR="00851F28">
        <w:rPr>
          <w:rFonts w:eastAsia="Times New Roman" w:cstheme="minorHAnsi"/>
          <w:sz w:val="24"/>
          <w:szCs w:val="24"/>
        </w:rPr>
        <w:t xml:space="preserve"> so </w:t>
      </w:r>
      <w:r w:rsidR="00746329">
        <w:rPr>
          <w:rFonts w:eastAsia="Times New Roman" w:cstheme="minorHAnsi"/>
          <w:sz w:val="24"/>
          <w:szCs w:val="24"/>
        </w:rPr>
        <w:t xml:space="preserve">any </w:t>
      </w:r>
      <w:r w:rsidR="00061222">
        <w:rPr>
          <w:rFonts w:eastAsia="Times New Roman" w:cstheme="minorHAnsi"/>
          <w:sz w:val="24"/>
          <w:szCs w:val="24"/>
        </w:rPr>
        <w:t>customer</w:t>
      </w:r>
      <w:r w:rsidR="00851F28">
        <w:rPr>
          <w:rFonts w:eastAsia="Times New Roman" w:cstheme="minorHAnsi"/>
          <w:sz w:val="24"/>
          <w:szCs w:val="24"/>
        </w:rPr>
        <w:t xml:space="preserve"> </w:t>
      </w:r>
      <w:r w:rsidR="00665E52">
        <w:rPr>
          <w:rFonts w:eastAsia="Times New Roman" w:cstheme="minorHAnsi"/>
          <w:sz w:val="24"/>
          <w:szCs w:val="24"/>
        </w:rPr>
        <w:t xml:space="preserve">could </w:t>
      </w:r>
      <w:r w:rsidR="00746329">
        <w:rPr>
          <w:rFonts w:eastAsia="Times New Roman" w:cstheme="minorHAnsi"/>
          <w:sz w:val="24"/>
          <w:szCs w:val="24"/>
        </w:rPr>
        <w:t>exchange his deposit for government money</w:t>
      </w:r>
      <w:r w:rsidR="00851F28">
        <w:rPr>
          <w:rFonts w:eastAsia="Times New Roman" w:cstheme="minorHAnsi"/>
          <w:sz w:val="24"/>
          <w:szCs w:val="24"/>
        </w:rPr>
        <w:t>, which didn’t disappear.</w:t>
      </w:r>
      <w:r w:rsidR="00746329">
        <w:rPr>
          <w:rFonts w:eastAsia="Times New Roman" w:cstheme="minorHAnsi"/>
          <w:sz w:val="24"/>
          <w:szCs w:val="24"/>
        </w:rPr>
        <w:t xml:space="preserve">    </w:t>
      </w:r>
      <w:r w:rsidR="00712805" w:rsidRPr="00E921B8">
        <w:rPr>
          <w:rFonts w:eastAsia="Times New Roman" w:cstheme="minorHAnsi"/>
          <w:sz w:val="24"/>
          <w:szCs w:val="24"/>
        </w:rPr>
        <w:t xml:space="preserve">  </w:t>
      </w:r>
    </w:p>
    <w:p w14:paraId="53B9AAC6" w14:textId="41EE17DE" w:rsidR="00851F28" w:rsidRDefault="003D4F87" w:rsidP="0050379A">
      <w:pPr>
        <w:spacing w:before="100" w:beforeAutospacing="1" w:after="100" w:afterAutospacing="1" w:line="240" w:lineRule="auto"/>
        <w:rPr>
          <w:rFonts w:eastAsia="Times New Roman" w:cstheme="minorHAnsi"/>
          <w:sz w:val="24"/>
          <w:szCs w:val="24"/>
        </w:rPr>
      </w:pPr>
      <w:r w:rsidRPr="00423EC3">
        <w:rPr>
          <w:rFonts w:eastAsia="Times New Roman" w:cstheme="minorHAnsi"/>
          <w:i/>
          <w:iCs/>
          <w:sz w:val="24"/>
          <w:szCs w:val="24"/>
        </w:rPr>
        <w:t xml:space="preserve">REMINDER WHAT THE </w:t>
      </w:r>
      <w:r w:rsidR="00B756B2">
        <w:rPr>
          <w:rFonts w:eastAsia="Times New Roman" w:cstheme="minorHAnsi"/>
          <w:i/>
          <w:iCs/>
          <w:sz w:val="24"/>
          <w:szCs w:val="24"/>
        </w:rPr>
        <w:t>“</w:t>
      </w:r>
      <w:r w:rsidRPr="00423EC3">
        <w:rPr>
          <w:rFonts w:eastAsia="Times New Roman" w:cstheme="minorHAnsi"/>
          <w:i/>
          <w:iCs/>
          <w:sz w:val="24"/>
          <w:szCs w:val="24"/>
        </w:rPr>
        <w:t>MONEY</w:t>
      </w:r>
      <w:r w:rsidR="00B756B2">
        <w:rPr>
          <w:rFonts w:eastAsia="Times New Roman" w:cstheme="minorHAnsi"/>
          <w:i/>
          <w:iCs/>
          <w:sz w:val="24"/>
          <w:szCs w:val="24"/>
        </w:rPr>
        <w:t>”</w:t>
      </w:r>
      <w:r w:rsidRPr="00423EC3">
        <w:rPr>
          <w:rFonts w:eastAsia="Times New Roman" w:cstheme="minorHAnsi"/>
          <w:i/>
          <w:iCs/>
          <w:sz w:val="24"/>
          <w:szCs w:val="24"/>
        </w:rPr>
        <w:t xml:space="preserve"> SUPPLY WAS</w:t>
      </w:r>
      <w:r>
        <w:rPr>
          <w:rFonts w:eastAsia="Times New Roman" w:cstheme="minorHAnsi"/>
          <w:sz w:val="24"/>
          <w:szCs w:val="24"/>
        </w:rPr>
        <w:t xml:space="preserve">:  </w:t>
      </w:r>
      <w:r w:rsidR="0060002B" w:rsidRPr="00E921B8">
        <w:rPr>
          <w:rFonts w:eastAsia="Times New Roman" w:cstheme="minorHAnsi"/>
          <w:sz w:val="24"/>
          <w:szCs w:val="24"/>
        </w:rPr>
        <w:t xml:space="preserve">The </w:t>
      </w:r>
      <w:r w:rsidR="00B756B2">
        <w:rPr>
          <w:rFonts w:eastAsia="Times New Roman" w:cstheme="minorHAnsi"/>
          <w:sz w:val="24"/>
          <w:szCs w:val="24"/>
        </w:rPr>
        <w:t>“</w:t>
      </w:r>
      <w:r w:rsidR="0060002B" w:rsidRPr="00E921B8">
        <w:rPr>
          <w:rFonts w:eastAsia="Times New Roman" w:cstheme="minorHAnsi"/>
          <w:sz w:val="24"/>
          <w:szCs w:val="24"/>
        </w:rPr>
        <w:t>money supply</w:t>
      </w:r>
      <w:r w:rsidR="00B756B2">
        <w:rPr>
          <w:rFonts w:eastAsia="Times New Roman" w:cstheme="minorHAnsi"/>
          <w:sz w:val="24"/>
          <w:szCs w:val="24"/>
        </w:rPr>
        <w:t>”</w:t>
      </w:r>
      <w:r w:rsidR="0060002B" w:rsidRPr="00E921B8">
        <w:rPr>
          <w:rFonts w:eastAsia="Times New Roman" w:cstheme="minorHAnsi"/>
          <w:sz w:val="24"/>
          <w:szCs w:val="24"/>
        </w:rPr>
        <w:t xml:space="preserve"> was a combination of the two – </w:t>
      </w:r>
      <w:r w:rsidR="00851F28">
        <w:rPr>
          <w:rFonts w:eastAsia="Times New Roman" w:cstheme="minorHAnsi"/>
          <w:sz w:val="24"/>
          <w:szCs w:val="24"/>
        </w:rPr>
        <w:t>bank deposits (debt)</w:t>
      </w:r>
      <w:r w:rsidR="0060002B" w:rsidRPr="00E921B8">
        <w:rPr>
          <w:rFonts w:eastAsia="Times New Roman" w:cstheme="minorHAnsi"/>
          <w:sz w:val="24"/>
          <w:szCs w:val="24"/>
        </w:rPr>
        <w:t xml:space="preserve"> and government money</w:t>
      </w:r>
      <w:r w:rsidR="00851F28">
        <w:rPr>
          <w:rFonts w:eastAsia="Times New Roman" w:cstheme="minorHAnsi"/>
          <w:sz w:val="24"/>
          <w:szCs w:val="24"/>
        </w:rPr>
        <w:t xml:space="preserve"> (an asset)</w:t>
      </w:r>
      <w:r w:rsidR="0060002B" w:rsidRPr="00E921B8">
        <w:rPr>
          <w:rFonts w:eastAsia="Times New Roman" w:cstheme="minorHAnsi"/>
          <w:sz w:val="24"/>
          <w:szCs w:val="24"/>
        </w:rPr>
        <w:t>.</w:t>
      </w:r>
      <w:r w:rsidR="00712805" w:rsidRPr="00E921B8">
        <w:rPr>
          <w:rFonts w:eastAsia="Times New Roman" w:cstheme="minorHAnsi"/>
          <w:sz w:val="24"/>
          <w:szCs w:val="24"/>
        </w:rPr>
        <w:t xml:space="preserve">   As the economy grew and grew, more of the </w:t>
      </w:r>
      <w:r w:rsidR="00851F28">
        <w:rPr>
          <w:rFonts w:eastAsia="Times New Roman" w:cstheme="minorHAnsi"/>
          <w:sz w:val="24"/>
          <w:szCs w:val="24"/>
        </w:rPr>
        <w:t xml:space="preserve">nation’s means of exchange were </w:t>
      </w:r>
      <w:r w:rsidR="00712805" w:rsidRPr="00E921B8">
        <w:rPr>
          <w:rFonts w:eastAsia="Times New Roman" w:cstheme="minorHAnsi"/>
          <w:sz w:val="24"/>
          <w:szCs w:val="24"/>
        </w:rPr>
        <w:t xml:space="preserve">bank </w:t>
      </w:r>
      <w:r w:rsidR="00B437DA" w:rsidRPr="00E921B8">
        <w:rPr>
          <w:rFonts w:eastAsia="Times New Roman" w:cstheme="minorHAnsi"/>
          <w:sz w:val="24"/>
          <w:szCs w:val="24"/>
        </w:rPr>
        <w:t>deposits</w:t>
      </w:r>
      <w:r w:rsidR="00851F28">
        <w:rPr>
          <w:rFonts w:eastAsia="Times New Roman" w:cstheme="minorHAnsi"/>
          <w:sz w:val="24"/>
          <w:szCs w:val="24"/>
        </w:rPr>
        <w:t xml:space="preserve">.  This meant </w:t>
      </w:r>
      <w:r>
        <w:rPr>
          <w:rFonts w:eastAsia="Times New Roman" w:cstheme="minorHAnsi"/>
          <w:sz w:val="24"/>
          <w:szCs w:val="24"/>
        </w:rPr>
        <w:t xml:space="preserve">more </w:t>
      </w:r>
      <w:r w:rsidR="00851F28">
        <w:rPr>
          <w:rFonts w:eastAsia="Times New Roman" w:cstheme="minorHAnsi"/>
          <w:sz w:val="24"/>
          <w:szCs w:val="24"/>
        </w:rPr>
        <w:t>profit</w:t>
      </w:r>
      <w:r>
        <w:rPr>
          <w:rFonts w:eastAsia="Times New Roman" w:cstheme="minorHAnsi"/>
          <w:sz w:val="24"/>
          <w:szCs w:val="24"/>
        </w:rPr>
        <w:t>s</w:t>
      </w:r>
      <w:r w:rsidR="00851F28">
        <w:rPr>
          <w:rFonts w:eastAsia="Times New Roman" w:cstheme="minorHAnsi"/>
          <w:sz w:val="24"/>
          <w:szCs w:val="24"/>
        </w:rPr>
        <w:t xml:space="preserve"> </w:t>
      </w:r>
      <w:r>
        <w:rPr>
          <w:rFonts w:eastAsia="Times New Roman" w:cstheme="minorHAnsi"/>
          <w:sz w:val="24"/>
          <w:szCs w:val="24"/>
        </w:rPr>
        <w:t xml:space="preserve">to </w:t>
      </w:r>
      <w:r w:rsidR="00851F28">
        <w:rPr>
          <w:rFonts w:eastAsia="Times New Roman" w:cstheme="minorHAnsi"/>
          <w:sz w:val="24"/>
          <w:szCs w:val="24"/>
        </w:rPr>
        <w:t>the banks</w:t>
      </w:r>
      <w:r>
        <w:rPr>
          <w:rFonts w:eastAsia="Times New Roman" w:cstheme="minorHAnsi"/>
          <w:sz w:val="24"/>
          <w:szCs w:val="24"/>
        </w:rPr>
        <w:t>,</w:t>
      </w:r>
      <w:r w:rsidR="00851F28">
        <w:rPr>
          <w:rFonts w:eastAsia="Times New Roman" w:cstheme="minorHAnsi"/>
          <w:sz w:val="24"/>
          <w:szCs w:val="24"/>
        </w:rPr>
        <w:t xml:space="preserve"> </w:t>
      </w:r>
      <w:r w:rsidR="003E4AA8">
        <w:rPr>
          <w:rFonts w:eastAsia="Times New Roman" w:cstheme="minorHAnsi"/>
          <w:sz w:val="24"/>
          <w:szCs w:val="24"/>
        </w:rPr>
        <w:t>receiv</w:t>
      </w:r>
      <w:r w:rsidR="00192F38">
        <w:rPr>
          <w:rFonts w:eastAsia="Times New Roman" w:cstheme="minorHAnsi"/>
          <w:sz w:val="24"/>
          <w:szCs w:val="24"/>
        </w:rPr>
        <w:t>ing</w:t>
      </w:r>
      <w:r>
        <w:rPr>
          <w:rFonts w:eastAsia="Times New Roman" w:cstheme="minorHAnsi"/>
          <w:sz w:val="24"/>
          <w:szCs w:val="24"/>
        </w:rPr>
        <w:t xml:space="preserve"> the </w:t>
      </w:r>
      <w:r w:rsidR="00192F38">
        <w:rPr>
          <w:rFonts w:eastAsia="Times New Roman" w:cstheme="minorHAnsi"/>
          <w:sz w:val="24"/>
          <w:szCs w:val="24"/>
        </w:rPr>
        <w:t xml:space="preserve">loan’s </w:t>
      </w:r>
      <w:r w:rsidR="00851F28">
        <w:rPr>
          <w:rFonts w:eastAsia="Times New Roman" w:cstheme="minorHAnsi"/>
          <w:sz w:val="24"/>
          <w:szCs w:val="24"/>
        </w:rPr>
        <w:t xml:space="preserve">interest </w:t>
      </w:r>
      <w:r w:rsidR="00192F38">
        <w:rPr>
          <w:rFonts w:eastAsia="Times New Roman" w:cstheme="minorHAnsi"/>
          <w:sz w:val="24"/>
          <w:szCs w:val="24"/>
        </w:rPr>
        <w:t>until the loan</w:t>
      </w:r>
      <w:r>
        <w:rPr>
          <w:rFonts w:eastAsia="Times New Roman" w:cstheme="minorHAnsi"/>
          <w:sz w:val="24"/>
          <w:szCs w:val="24"/>
        </w:rPr>
        <w:t xml:space="preserve"> was paid off</w:t>
      </w:r>
      <w:r w:rsidR="00E4429B">
        <w:rPr>
          <w:rFonts w:eastAsia="Times New Roman" w:cstheme="minorHAnsi"/>
          <w:sz w:val="24"/>
          <w:szCs w:val="24"/>
        </w:rPr>
        <w:t>.</w:t>
      </w:r>
      <w:r w:rsidR="00851F28">
        <w:rPr>
          <w:rFonts w:eastAsia="Times New Roman" w:cstheme="minorHAnsi"/>
          <w:sz w:val="24"/>
          <w:szCs w:val="24"/>
        </w:rPr>
        <w:t xml:space="preserve">  </w:t>
      </w:r>
      <w:r w:rsidR="00644AA8" w:rsidRPr="00E921B8">
        <w:rPr>
          <w:rFonts w:eastAsia="Times New Roman" w:cstheme="minorHAnsi"/>
          <w:sz w:val="24"/>
          <w:szCs w:val="24"/>
        </w:rPr>
        <w:t xml:space="preserve"> </w:t>
      </w:r>
    </w:p>
    <w:p w14:paraId="3E463CBF" w14:textId="77777777" w:rsidR="00A63C8C" w:rsidRDefault="00914914" w:rsidP="00A63C8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Federal Reserve Act set member reserve requirements:  the percentage of bank deposits </w:t>
      </w:r>
      <w:r w:rsidR="00A63C8C">
        <w:rPr>
          <w:rFonts w:eastAsia="Times New Roman" w:cstheme="minorHAnsi"/>
          <w:sz w:val="24"/>
          <w:szCs w:val="24"/>
        </w:rPr>
        <w:t xml:space="preserve">which would be backed by a reserve of </w:t>
      </w:r>
      <w:r>
        <w:rPr>
          <w:rFonts w:eastAsia="Times New Roman" w:cstheme="minorHAnsi"/>
          <w:sz w:val="24"/>
          <w:szCs w:val="24"/>
        </w:rPr>
        <w:t xml:space="preserve">government </w:t>
      </w:r>
      <w:r w:rsidR="00A63C8C">
        <w:rPr>
          <w:rFonts w:eastAsia="Times New Roman" w:cstheme="minorHAnsi"/>
          <w:sz w:val="24"/>
          <w:szCs w:val="24"/>
        </w:rPr>
        <w:t>money</w:t>
      </w:r>
      <w:r>
        <w:rPr>
          <w:rFonts w:eastAsia="Times New Roman" w:cstheme="minorHAnsi"/>
          <w:sz w:val="24"/>
          <w:szCs w:val="24"/>
        </w:rPr>
        <w:t>.</w:t>
      </w:r>
      <w:r w:rsidR="00A63C8C">
        <w:rPr>
          <w:rFonts w:eastAsia="Times New Roman" w:cstheme="minorHAnsi"/>
          <w:sz w:val="24"/>
          <w:szCs w:val="24"/>
        </w:rPr>
        <w:t xml:space="preserve">    </w:t>
      </w:r>
      <w:r w:rsidR="00A63C8C" w:rsidRPr="00E921B8">
        <w:rPr>
          <w:rFonts w:eastAsia="Times New Roman" w:cstheme="minorHAnsi"/>
          <w:sz w:val="24"/>
          <w:szCs w:val="24"/>
        </w:rPr>
        <w:t>Member banks located in central reserve cities (New York, Chicago, St. Louis) had higher reserve requirements than other banks.  For example, a member bank in New York needed to keep the value of 18% of their demand deposits in a reserve, while a country bank only 12%.</w:t>
      </w:r>
    </w:p>
    <w:p w14:paraId="79A8A570" w14:textId="28333071" w:rsidR="00A63C8C" w:rsidRDefault="00A63C8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Act made it mandatory that the bank reserves could be stored either as a deposit at the Fed Bank or in the bank’s vault.  The member could no longer store their reserve as a deposit with another bank.</w:t>
      </w:r>
    </w:p>
    <w:p w14:paraId="4ED624E2" w14:textId="24588D9E" w:rsidR="00A63C8C" w:rsidRDefault="00A63C8C" w:rsidP="0050379A">
      <w:pPr>
        <w:spacing w:before="100" w:beforeAutospacing="1" w:after="100" w:afterAutospacing="1" w:line="240" w:lineRule="auto"/>
        <w:rPr>
          <w:rFonts w:eastAsia="Times New Roman" w:cstheme="minorHAnsi"/>
          <w:sz w:val="24"/>
          <w:szCs w:val="24"/>
        </w:rPr>
      </w:pPr>
      <w:r w:rsidRPr="00E921B8">
        <w:rPr>
          <w:rFonts w:eastAsia="Times New Roman" w:cstheme="minorHAnsi"/>
          <w:sz w:val="24"/>
          <w:szCs w:val="24"/>
        </w:rPr>
        <w:t xml:space="preserve">The </w:t>
      </w:r>
      <w:r>
        <w:rPr>
          <w:rFonts w:eastAsia="Times New Roman" w:cstheme="minorHAnsi"/>
          <w:sz w:val="24"/>
          <w:szCs w:val="24"/>
        </w:rPr>
        <w:t>Act</w:t>
      </w:r>
      <w:r w:rsidRPr="00E921B8">
        <w:rPr>
          <w:rFonts w:eastAsia="Times New Roman" w:cstheme="minorHAnsi"/>
          <w:sz w:val="24"/>
          <w:szCs w:val="24"/>
        </w:rPr>
        <w:t xml:space="preserve"> set </w:t>
      </w:r>
      <w:r>
        <w:rPr>
          <w:rFonts w:eastAsia="Times New Roman" w:cstheme="minorHAnsi"/>
          <w:sz w:val="24"/>
          <w:szCs w:val="24"/>
        </w:rPr>
        <w:t>a</w:t>
      </w:r>
      <w:r w:rsidRPr="00E921B8">
        <w:rPr>
          <w:rFonts w:eastAsia="Times New Roman" w:cstheme="minorHAnsi"/>
          <w:sz w:val="24"/>
          <w:szCs w:val="24"/>
        </w:rPr>
        <w:t xml:space="preserve"> </w:t>
      </w:r>
      <w:r>
        <w:rPr>
          <w:rFonts w:eastAsia="Times New Roman" w:cstheme="minorHAnsi"/>
          <w:sz w:val="24"/>
          <w:szCs w:val="24"/>
        </w:rPr>
        <w:t xml:space="preserve">minimum </w:t>
      </w:r>
      <w:r w:rsidRPr="00E921B8">
        <w:rPr>
          <w:rFonts w:eastAsia="Times New Roman" w:cstheme="minorHAnsi"/>
          <w:sz w:val="24"/>
          <w:szCs w:val="24"/>
        </w:rPr>
        <w:t xml:space="preserve">percentage of </w:t>
      </w:r>
      <w:r>
        <w:rPr>
          <w:rFonts w:eastAsia="Times New Roman" w:cstheme="minorHAnsi"/>
          <w:sz w:val="24"/>
          <w:szCs w:val="24"/>
        </w:rPr>
        <w:t>bank reserves that had to be kept on deposit at the Fed Bank and a  minimum percentage that had to be kept in the bank vault.   Beyond these minimums, the member could decide where to keep the rest of the reserve – on deposit at the Fed Bank or in its vault.</w:t>
      </w:r>
    </w:p>
    <w:p w14:paraId="0C28D85C" w14:textId="16A831B3" w:rsidR="00B756B2" w:rsidRDefault="00192F38"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w:t>
      </w:r>
      <w:r w:rsidR="00A63C8C">
        <w:rPr>
          <w:rFonts w:eastAsia="Times New Roman" w:cstheme="minorHAnsi"/>
          <w:sz w:val="24"/>
          <w:szCs w:val="24"/>
        </w:rPr>
        <w:t xml:space="preserve">e thinking was that this </w:t>
      </w:r>
      <w:r>
        <w:rPr>
          <w:rFonts w:eastAsia="Times New Roman" w:cstheme="minorHAnsi"/>
          <w:sz w:val="24"/>
          <w:szCs w:val="24"/>
        </w:rPr>
        <w:t>accumulation of reserve</w:t>
      </w:r>
      <w:r w:rsidR="00A63C8C">
        <w:rPr>
          <w:rFonts w:eastAsia="Times New Roman" w:cstheme="minorHAnsi"/>
          <w:sz w:val="24"/>
          <w:szCs w:val="24"/>
        </w:rPr>
        <w:t xml:space="preserve">s with the Fed Banks and the new </w:t>
      </w:r>
      <w:r>
        <w:rPr>
          <w:rFonts w:eastAsia="Times New Roman" w:cstheme="minorHAnsi"/>
          <w:sz w:val="24"/>
          <w:szCs w:val="24"/>
        </w:rPr>
        <w:t>‘elastic’ Fed Note</w:t>
      </w:r>
      <w:r w:rsidR="00A63C8C">
        <w:rPr>
          <w:rFonts w:eastAsia="Times New Roman" w:cstheme="minorHAnsi"/>
          <w:sz w:val="24"/>
          <w:szCs w:val="24"/>
        </w:rPr>
        <w:t>s</w:t>
      </w:r>
      <w:r>
        <w:rPr>
          <w:rFonts w:eastAsia="Times New Roman" w:cstheme="minorHAnsi"/>
          <w:sz w:val="24"/>
          <w:szCs w:val="24"/>
        </w:rPr>
        <w:t xml:space="preserve"> would protect all members from any bank runs or panics.  </w:t>
      </w:r>
      <w:r w:rsidR="00B756B2">
        <w:rPr>
          <w:rFonts w:eastAsia="Times New Roman" w:cstheme="minorHAnsi"/>
          <w:sz w:val="24"/>
          <w:szCs w:val="24"/>
        </w:rPr>
        <w:t xml:space="preserve">  </w:t>
      </w:r>
    </w:p>
    <w:p w14:paraId="4D875560" w14:textId="555A5ED2" w:rsidR="004D06F2" w:rsidRDefault="00B3360C" w:rsidP="0050379A">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Act thus resulted in a concentration of gold reserves in the Fed Banks.  This concentration would allow the issuance of more Fed Notes, which needed to be backed by 40% gold at the Fed Bank.   More Fed Notes would find their way into the hands of depositors, to replace that ‘confusing’ government money.</w:t>
      </w:r>
      <w:r w:rsidR="00846B68">
        <w:rPr>
          <w:rFonts w:eastAsia="Times New Roman" w:cstheme="minorHAnsi"/>
          <w:sz w:val="24"/>
          <w:szCs w:val="24"/>
        </w:rPr>
        <w:t xml:space="preserve">  Here are parts of an address by Paul Warburg, before a convention of bankers in September, 1916:</w:t>
      </w:r>
    </w:p>
    <w:p w14:paraId="06F47DAD" w14:textId="3E5D59C2"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“At the time of the opening of the Federal Reserve Banks, Sir George Paish said to me, ‘The future of your system will depend upon your ability to get under the control of the Federal Reserve Banks the scattered gold of your country.’ “ (4</w:t>
      </w:r>
      <w:r w:rsidR="005A5B9E">
        <w:rPr>
          <w:rFonts w:eastAsia="Times New Roman" w:cstheme="minorHAnsi"/>
          <w:sz w:val="24"/>
          <w:szCs w:val="24"/>
        </w:rPr>
        <w:t>3</w:t>
      </w:r>
      <w:r>
        <w:rPr>
          <w:rFonts w:eastAsia="Times New Roman" w:cstheme="minorHAnsi"/>
          <w:sz w:val="24"/>
          <w:szCs w:val="24"/>
        </w:rPr>
        <w:t>)</w:t>
      </w:r>
      <w:r w:rsidR="00AE6F57">
        <w:rPr>
          <w:rFonts w:eastAsia="Times New Roman" w:cstheme="minorHAnsi"/>
          <w:sz w:val="24"/>
          <w:szCs w:val="24"/>
        </w:rPr>
        <w:t xml:space="preserve"> p 37</w:t>
      </w:r>
    </w:p>
    <w:p w14:paraId="40B4DF3D" w14:textId="79D7838E" w:rsidR="00846B68" w:rsidRDefault="00846B68"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“These are conditions which, in the long run, may be the cause of heavy gold exports from the United States… If, on the other hand, we forearm, we may grasp the opportunity of taking our place as the strongest of the world’s bankers…” (4</w:t>
      </w:r>
      <w:r w:rsidR="005A5B9E">
        <w:rPr>
          <w:rFonts w:eastAsia="Times New Roman" w:cstheme="minorHAnsi"/>
          <w:sz w:val="24"/>
          <w:szCs w:val="24"/>
        </w:rPr>
        <w:t>4</w:t>
      </w:r>
      <w:r>
        <w:rPr>
          <w:rFonts w:eastAsia="Times New Roman" w:cstheme="minorHAnsi"/>
          <w:sz w:val="24"/>
          <w:szCs w:val="24"/>
        </w:rPr>
        <w:t>)</w:t>
      </w:r>
      <w:r w:rsidR="00AE6F57">
        <w:rPr>
          <w:rFonts w:eastAsia="Times New Roman" w:cstheme="minorHAnsi"/>
          <w:sz w:val="24"/>
          <w:szCs w:val="24"/>
        </w:rPr>
        <w:t xml:space="preserve"> p 14</w:t>
      </w:r>
    </w:p>
    <w:p w14:paraId="670FDC03" w14:textId="0D277EF6" w:rsidR="00846B68"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lastRenderedPageBreak/>
        <w:t>“Ultimately we must rid our country of the confusing multiplicity of currency with which we are now afflicted… The circulating currency of the country ought to be silver certificates in the small denominations, and Federal Reserve notes.  The best place for gold and gold certificates will be in the Federal Reserve Banks.” (4</w:t>
      </w:r>
      <w:r w:rsidR="005A5B9E">
        <w:rPr>
          <w:rFonts w:eastAsia="Times New Roman" w:cstheme="minorHAnsi"/>
          <w:sz w:val="24"/>
          <w:szCs w:val="24"/>
        </w:rPr>
        <w:t>5</w:t>
      </w:r>
      <w:r>
        <w:rPr>
          <w:rFonts w:eastAsia="Times New Roman" w:cstheme="minorHAnsi"/>
          <w:sz w:val="24"/>
          <w:szCs w:val="24"/>
        </w:rPr>
        <w:t>) pp. 28-29</w:t>
      </w:r>
    </w:p>
    <w:p w14:paraId="7AFA5E25" w14:textId="57D27467" w:rsidR="00F36291" w:rsidRDefault="00AE6F57"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“…a greenback and a Federal Reserve note are as different as day and night – the one issued as a perpetual currency… and the other issuable… expanding and contracting </w:t>
      </w:r>
      <w:r w:rsidR="00F36291">
        <w:rPr>
          <w:rFonts w:eastAsia="Times New Roman" w:cstheme="minorHAnsi"/>
          <w:sz w:val="24"/>
          <w:szCs w:val="24"/>
        </w:rPr>
        <w:t>[with the needs of business]… and secured by a generous minimum reserve of gold…” (4</w:t>
      </w:r>
      <w:r w:rsidR="005A5B9E">
        <w:rPr>
          <w:rFonts w:eastAsia="Times New Roman" w:cstheme="minorHAnsi"/>
          <w:sz w:val="24"/>
          <w:szCs w:val="24"/>
        </w:rPr>
        <w:t>6</w:t>
      </w:r>
      <w:r w:rsidR="00F36291">
        <w:rPr>
          <w:rFonts w:eastAsia="Times New Roman" w:cstheme="minorHAnsi"/>
          <w:sz w:val="24"/>
          <w:szCs w:val="24"/>
        </w:rPr>
        <w:t>) p. 38</w:t>
      </w:r>
    </w:p>
    <w:p w14:paraId="2CA94B14" w14:textId="7478841E" w:rsidR="006310C1" w:rsidRDefault="00F36291" w:rsidP="00846B68">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t xml:space="preserve"> </w:t>
      </w:r>
      <w:r w:rsidR="00AE6F57">
        <w:rPr>
          <w:rFonts w:eastAsia="Times New Roman" w:cstheme="minorHAnsi"/>
          <w:sz w:val="24"/>
          <w:szCs w:val="24"/>
        </w:rPr>
        <w:t xml:space="preserve"> </w:t>
      </w:r>
    </w:p>
    <w:p w14:paraId="4E71684F" w14:textId="77777777" w:rsidR="006310C1" w:rsidRDefault="006310C1">
      <w:pPr>
        <w:rPr>
          <w:rFonts w:eastAsia="Times New Roman" w:cstheme="minorHAnsi"/>
          <w:sz w:val="24"/>
          <w:szCs w:val="24"/>
        </w:rPr>
      </w:pPr>
      <w:r>
        <w:rPr>
          <w:rFonts w:eastAsia="Times New Roman" w:cstheme="minorHAnsi"/>
          <w:sz w:val="24"/>
          <w:szCs w:val="24"/>
        </w:rPr>
        <w:br w:type="page"/>
      </w:r>
    </w:p>
    <w:p w14:paraId="6FBB90D0" w14:textId="4C3EA4B3" w:rsidR="006310C1" w:rsidRPr="00E921B8" w:rsidRDefault="006310C1" w:rsidP="006310C1">
      <w:pPr>
        <w:jc w:val="center"/>
        <w:rPr>
          <w:rFonts w:cstheme="minorHAnsi"/>
          <w:b/>
          <w:bCs/>
          <w:sz w:val="40"/>
          <w:szCs w:val="40"/>
        </w:rPr>
      </w:pPr>
      <w:r w:rsidRPr="00E921B8">
        <w:rPr>
          <w:rFonts w:cstheme="minorHAnsi"/>
          <w:b/>
          <w:bCs/>
          <w:sz w:val="40"/>
          <w:szCs w:val="40"/>
        </w:rPr>
        <w:lastRenderedPageBreak/>
        <w:t>II</w:t>
      </w:r>
      <w:r>
        <w:rPr>
          <w:rFonts w:cstheme="minorHAnsi"/>
          <w:b/>
          <w:bCs/>
          <w:sz w:val="40"/>
          <w:szCs w:val="40"/>
        </w:rPr>
        <w:t>I</w:t>
      </w:r>
    </w:p>
    <w:p w14:paraId="2CC02562" w14:textId="1F1B5978" w:rsidR="00096D07" w:rsidRPr="00096D07" w:rsidRDefault="00096D07" w:rsidP="00096D07">
      <w:pPr>
        <w:spacing w:after="0"/>
        <w:jc w:val="center"/>
        <w:rPr>
          <w:b/>
          <w:bCs/>
          <w:sz w:val="40"/>
          <w:szCs w:val="40"/>
        </w:rPr>
      </w:pPr>
      <w:r w:rsidRPr="00096D07">
        <w:rPr>
          <w:b/>
          <w:bCs/>
          <w:sz w:val="40"/>
          <w:szCs w:val="40"/>
        </w:rPr>
        <w:t>World War I   (1914-17)</w:t>
      </w:r>
      <w:r>
        <w:rPr>
          <w:b/>
          <w:bCs/>
          <w:sz w:val="40"/>
          <w:szCs w:val="40"/>
        </w:rPr>
        <w:t xml:space="preserve"> </w:t>
      </w:r>
      <w:r w:rsidRPr="00096D07">
        <w:rPr>
          <w:b/>
          <w:bCs/>
          <w:sz w:val="40"/>
          <w:szCs w:val="40"/>
        </w:rPr>
        <w:t xml:space="preserve"> – </w:t>
      </w:r>
      <w:r>
        <w:rPr>
          <w:b/>
          <w:bCs/>
          <w:sz w:val="40"/>
          <w:szCs w:val="40"/>
        </w:rPr>
        <w:t xml:space="preserve"> </w:t>
      </w:r>
      <w:r w:rsidRPr="00096D07">
        <w:rPr>
          <w:b/>
          <w:bCs/>
          <w:sz w:val="40"/>
          <w:szCs w:val="40"/>
        </w:rPr>
        <w:t>U.S. Is ‘Neutral’</w:t>
      </w:r>
      <w:r w:rsidR="00F67361">
        <w:rPr>
          <w:b/>
          <w:bCs/>
          <w:sz w:val="40"/>
          <w:szCs w:val="40"/>
        </w:rPr>
        <w:t xml:space="preserve"> </w:t>
      </w:r>
      <w:r w:rsidR="004E49E5">
        <w:rPr>
          <w:b/>
          <w:bCs/>
          <w:sz w:val="40"/>
          <w:szCs w:val="40"/>
        </w:rPr>
        <w:t>:</w:t>
      </w:r>
    </w:p>
    <w:p w14:paraId="72424C5D" w14:textId="534E33C7" w:rsidR="00AE6F57" w:rsidRDefault="00F67361" w:rsidP="004E49E5">
      <w:pPr>
        <w:spacing w:after="0" w:line="240" w:lineRule="auto"/>
        <w:jc w:val="center"/>
        <w:rPr>
          <w:b/>
          <w:bCs/>
          <w:sz w:val="40"/>
          <w:szCs w:val="40"/>
        </w:rPr>
      </w:pPr>
      <w:r>
        <w:rPr>
          <w:b/>
          <w:bCs/>
          <w:sz w:val="40"/>
          <w:szCs w:val="40"/>
        </w:rPr>
        <w:t>Feder</w:t>
      </w:r>
      <w:r w:rsidR="004E49E5">
        <w:rPr>
          <w:b/>
          <w:bCs/>
          <w:sz w:val="40"/>
          <w:szCs w:val="40"/>
        </w:rPr>
        <w:t xml:space="preserve">al Reserve System </w:t>
      </w:r>
      <w:r w:rsidR="0009238E">
        <w:rPr>
          <w:b/>
          <w:bCs/>
          <w:sz w:val="40"/>
          <w:szCs w:val="40"/>
        </w:rPr>
        <w:t>and Gold</w:t>
      </w:r>
    </w:p>
    <w:p w14:paraId="3EBA54F8" w14:textId="0F25D419" w:rsidR="00A72F24" w:rsidRDefault="00A72F24" w:rsidP="00096D07">
      <w:pPr>
        <w:spacing w:after="0" w:line="240" w:lineRule="auto"/>
        <w:rPr>
          <w:b/>
          <w:bCs/>
          <w:sz w:val="40"/>
          <w:szCs w:val="40"/>
        </w:rPr>
      </w:pPr>
    </w:p>
    <w:p w14:paraId="394681A6" w14:textId="77777777" w:rsidR="00697771" w:rsidRDefault="00697771" w:rsidP="00096D07">
      <w:pPr>
        <w:spacing w:after="0" w:line="240" w:lineRule="auto"/>
        <w:rPr>
          <w:b/>
          <w:bCs/>
          <w:sz w:val="40"/>
          <w:szCs w:val="40"/>
        </w:rPr>
      </w:pPr>
    </w:p>
    <w:p w14:paraId="61F311F7" w14:textId="782752B2" w:rsidR="00A72F24" w:rsidRPr="001A0745" w:rsidRDefault="001A0745" w:rsidP="00096D07">
      <w:pPr>
        <w:spacing w:after="0" w:line="240" w:lineRule="auto"/>
        <w:rPr>
          <w:rFonts w:eastAsia="Times New Roman" w:cstheme="minorHAnsi"/>
          <w:b/>
          <w:bCs/>
          <w:sz w:val="24"/>
          <w:szCs w:val="24"/>
        </w:rPr>
      </w:pPr>
      <w:r w:rsidRPr="001A0745">
        <w:rPr>
          <w:rFonts w:eastAsia="Times New Roman" w:cstheme="minorHAnsi"/>
          <w:b/>
          <w:bCs/>
          <w:sz w:val="24"/>
          <w:szCs w:val="24"/>
        </w:rPr>
        <w:t>Investment Banking firm of J.P. Morgan Hired by England and France</w:t>
      </w:r>
    </w:p>
    <w:p w14:paraId="179C6184" w14:textId="6555B953" w:rsidR="001A0745" w:rsidRDefault="001A0745" w:rsidP="00096D07">
      <w:pPr>
        <w:spacing w:after="0" w:line="240" w:lineRule="auto"/>
        <w:rPr>
          <w:rFonts w:eastAsia="Times New Roman" w:cstheme="minorHAnsi"/>
          <w:sz w:val="24"/>
          <w:szCs w:val="24"/>
        </w:rPr>
      </w:pPr>
    </w:p>
    <w:p w14:paraId="558D8D83" w14:textId="2448295A" w:rsidR="004221F8" w:rsidRDefault="001A0745" w:rsidP="00096D07">
      <w:pPr>
        <w:spacing w:after="0" w:line="240" w:lineRule="auto"/>
        <w:rPr>
          <w:rFonts w:eastAsia="Times New Roman" w:cstheme="minorHAnsi"/>
          <w:sz w:val="24"/>
          <w:szCs w:val="24"/>
        </w:rPr>
      </w:pPr>
      <w:r>
        <w:rPr>
          <w:rFonts w:eastAsia="Times New Roman" w:cstheme="minorHAnsi"/>
          <w:sz w:val="24"/>
          <w:szCs w:val="24"/>
        </w:rPr>
        <w:t xml:space="preserve">In the first week of August, 1914, the war began in Europe.  On August 9, the firm of J.P. Morgan asked U.S. Secretary of State William Jennings Bryan if the U.S. government would object to loans being made with the belligerent nations.  </w:t>
      </w:r>
      <w:r w:rsidR="00484033">
        <w:rPr>
          <w:rFonts w:eastAsia="Times New Roman" w:cstheme="minorHAnsi"/>
          <w:sz w:val="24"/>
          <w:szCs w:val="24"/>
        </w:rPr>
        <w:t>Bryan advised President Wilson not to support this policy</w:t>
      </w:r>
      <w:r w:rsidR="004221F8">
        <w:rPr>
          <w:rFonts w:eastAsia="Times New Roman" w:cstheme="minorHAnsi"/>
          <w:sz w:val="24"/>
          <w:szCs w:val="24"/>
        </w:rPr>
        <w:t>:</w:t>
      </w:r>
    </w:p>
    <w:p w14:paraId="2B820DF1" w14:textId="77777777" w:rsidR="004221F8" w:rsidRDefault="004221F8" w:rsidP="00096D07">
      <w:pPr>
        <w:spacing w:after="0" w:line="240" w:lineRule="auto"/>
        <w:rPr>
          <w:rFonts w:eastAsia="Times New Roman" w:cstheme="minorHAnsi"/>
          <w:sz w:val="24"/>
          <w:szCs w:val="24"/>
        </w:rPr>
      </w:pPr>
    </w:p>
    <w:p w14:paraId="48EB6AFC" w14:textId="69BD7B33" w:rsidR="000037C1" w:rsidRDefault="004221F8" w:rsidP="000037C1">
      <w:pPr>
        <w:pStyle w:val="NormalWeb"/>
        <w:spacing w:before="0" w:beforeAutospacing="0" w:after="0" w:afterAutospacing="0"/>
        <w:ind w:left="720"/>
      </w:pPr>
      <w:r>
        <w:rPr>
          <w:rFonts w:cstheme="minorHAnsi"/>
        </w:rPr>
        <w:t>“</w:t>
      </w:r>
      <w:r w:rsidR="000037C1">
        <w:rPr>
          <w:i/>
          <w:iCs/>
        </w:rPr>
        <w:t>Washington, August 10, 1914</w:t>
      </w:r>
      <w:r w:rsidR="000037C1">
        <w:br/>
        <w:t xml:space="preserve">  My Dear Mr. President: </w:t>
      </w:r>
    </w:p>
    <w:p w14:paraId="630B7098" w14:textId="77777777" w:rsidR="000037C1" w:rsidRDefault="000037C1" w:rsidP="004221F8">
      <w:pPr>
        <w:spacing w:after="0" w:line="240" w:lineRule="auto"/>
        <w:ind w:left="720"/>
        <w:rPr>
          <w:rFonts w:eastAsia="Times New Roman" w:cstheme="minorHAnsi"/>
          <w:sz w:val="24"/>
          <w:szCs w:val="24"/>
        </w:rPr>
      </w:pPr>
    </w:p>
    <w:p w14:paraId="1C7929B7" w14:textId="40F71C74" w:rsidR="004221F8" w:rsidRDefault="004221F8" w:rsidP="004221F8">
      <w:pPr>
        <w:spacing w:after="0" w:line="240" w:lineRule="auto"/>
        <w:ind w:left="720"/>
        <w:rPr>
          <w:rFonts w:eastAsia="Times New Roman" w:cstheme="minorHAnsi"/>
          <w:sz w:val="24"/>
          <w:szCs w:val="24"/>
        </w:rPr>
      </w:pPr>
      <w:r>
        <w:t>First: Money is the worst of all contrabands because it commands everything else… I know of nothing that would do more to prevent war than an international agreement that neutral nations would not loan to belligerents. While such an agreement would be of great advantage, could we not by our example hasten the reaching of such an agreement? We are the one great nation which is not involved and our refusal to loan to any belligerent would naturally tend to hasten a conclusion of the war.” (47)</w:t>
      </w:r>
    </w:p>
    <w:p w14:paraId="5479E904" w14:textId="77777777" w:rsidR="004221F8" w:rsidRDefault="004221F8" w:rsidP="00096D07">
      <w:pPr>
        <w:spacing w:after="0" w:line="240" w:lineRule="auto"/>
        <w:rPr>
          <w:rFonts w:eastAsia="Times New Roman" w:cstheme="minorHAnsi"/>
          <w:sz w:val="24"/>
          <w:szCs w:val="24"/>
        </w:rPr>
      </w:pPr>
    </w:p>
    <w:p w14:paraId="648A71AA" w14:textId="1D9B1AF3" w:rsidR="00A710E4" w:rsidRDefault="00A710E4" w:rsidP="00096D07">
      <w:pPr>
        <w:spacing w:after="0" w:line="240" w:lineRule="auto"/>
        <w:rPr>
          <w:rFonts w:eastAsia="Times New Roman" w:cstheme="minorHAnsi"/>
          <w:sz w:val="24"/>
          <w:szCs w:val="24"/>
        </w:rPr>
      </w:pPr>
      <w:r>
        <w:rPr>
          <w:rFonts w:eastAsia="Times New Roman" w:cstheme="minorHAnsi"/>
          <w:sz w:val="24"/>
          <w:szCs w:val="24"/>
        </w:rPr>
        <w:t xml:space="preserve">Wilson, however, </w:t>
      </w:r>
      <w:r w:rsidR="00165FDE">
        <w:rPr>
          <w:rFonts w:eastAsia="Times New Roman" w:cstheme="minorHAnsi"/>
          <w:sz w:val="24"/>
          <w:szCs w:val="24"/>
        </w:rPr>
        <w:t xml:space="preserve">eventually </w:t>
      </w:r>
      <w:r>
        <w:rPr>
          <w:rFonts w:eastAsia="Times New Roman" w:cstheme="minorHAnsi"/>
          <w:sz w:val="24"/>
          <w:szCs w:val="24"/>
        </w:rPr>
        <w:t>did decide to permit these loans.</w:t>
      </w:r>
    </w:p>
    <w:p w14:paraId="21169600" w14:textId="77777777" w:rsidR="00A710E4" w:rsidRDefault="00A710E4" w:rsidP="00096D07">
      <w:pPr>
        <w:spacing w:after="0" w:line="240" w:lineRule="auto"/>
        <w:rPr>
          <w:rFonts w:eastAsia="Times New Roman" w:cstheme="minorHAnsi"/>
          <w:sz w:val="24"/>
          <w:szCs w:val="24"/>
        </w:rPr>
      </w:pPr>
    </w:p>
    <w:p w14:paraId="3A86C2B4" w14:textId="0253FEF0" w:rsidR="004E49E5" w:rsidRDefault="00C4310D" w:rsidP="00096D07">
      <w:pPr>
        <w:spacing w:after="0" w:line="240" w:lineRule="auto"/>
        <w:rPr>
          <w:rFonts w:eastAsia="Times New Roman" w:cstheme="minorHAnsi"/>
          <w:sz w:val="24"/>
          <w:szCs w:val="24"/>
        </w:rPr>
      </w:pPr>
      <w:r>
        <w:rPr>
          <w:rFonts w:eastAsia="Times New Roman" w:cstheme="minorHAnsi"/>
          <w:sz w:val="24"/>
          <w:szCs w:val="24"/>
        </w:rPr>
        <w:t>On January 15, 1915, the firm of J.P. Morgan “signed a Commercial Agency Agreement with the British government by which it entered into a wide range of purchasing and contracting arrangements with American firms in behalf of the United Kingdom.” (48)</w:t>
      </w:r>
      <w:r w:rsidR="001A0745">
        <w:rPr>
          <w:rFonts w:eastAsia="Times New Roman" w:cstheme="minorHAnsi"/>
          <w:sz w:val="24"/>
          <w:szCs w:val="24"/>
        </w:rPr>
        <w:t xml:space="preserve">  </w:t>
      </w:r>
      <w:r w:rsidR="00165FDE">
        <w:rPr>
          <w:rFonts w:eastAsia="Times New Roman" w:cstheme="minorHAnsi"/>
          <w:sz w:val="24"/>
          <w:szCs w:val="24"/>
        </w:rPr>
        <w:t>In May, 1915, France did the same.</w:t>
      </w:r>
      <w:r w:rsidR="001A0745">
        <w:rPr>
          <w:rFonts w:eastAsia="Times New Roman" w:cstheme="minorHAnsi"/>
          <w:sz w:val="24"/>
          <w:szCs w:val="24"/>
        </w:rPr>
        <w:t xml:space="preserve"> </w:t>
      </w:r>
    </w:p>
    <w:p w14:paraId="6B67FA40" w14:textId="0EF86AE2" w:rsidR="00F53207" w:rsidRDefault="00F53207" w:rsidP="00096D07">
      <w:pPr>
        <w:spacing w:after="0" w:line="240" w:lineRule="auto"/>
        <w:rPr>
          <w:rFonts w:eastAsia="Times New Roman" w:cstheme="minorHAnsi"/>
          <w:sz w:val="24"/>
          <w:szCs w:val="24"/>
        </w:rPr>
      </w:pPr>
    </w:p>
    <w:p w14:paraId="6B290D6E" w14:textId="603128EB" w:rsidR="00F53207" w:rsidRDefault="00F53207" w:rsidP="00F53207">
      <w:pPr>
        <w:spacing w:after="0" w:line="240" w:lineRule="auto"/>
        <w:ind w:left="720"/>
        <w:rPr>
          <w:rFonts w:eastAsia="Times New Roman" w:cstheme="minorHAnsi"/>
          <w:sz w:val="24"/>
          <w:szCs w:val="24"/>
        </w:rPr>
      </w:pPr>
      <w:r>
        <w:rPr>
          <w:rFonts w:eastAsia="Times New Roman" w:cstheme="minorHAnsi"/>
          <w:sz w:val="24"/>
          <w:szCs w:val="24"/>
        </w:rPr>
        <w:t>“Morgan served as intermediary for His Majesty’s Government in arranging purchases of munitions, arms, uniforms, chemicals, in short all that would be needed to wage a modern war in 1914.  As Financial Agent for the British Government, J.P. Morgan &amp; Co. not only organized the financing of war purchases and decided which companies would be the suppliers, but it also set the prices at which the equipment would be supplied.  Not surprisingly, corporations directly in the Morgan and Rockefeller groups of companies were the prime beneficiaries of Morgan’s astute purchasing.” (49)</w:t>
      </w:r>
    </w:p>
    <w:p w14:paraId="58FB9F0E" w14:textId="4811B434" w:rsidR="00F53207" w:rsidRDefault="00F53207" w:rsidP="00F53207">
      <w:pPr>
        <w:spacing w:after="0" w:line="240" w:lineRule="auto"/>
        <w:ind w:left="720"/>
        <w:rPr>
          <w:rFonts w:eastAsia="Times New Roman" w:cstheme="minorHAnsi"/>
          <w:sz w:val="24"/>
          <w:szCs w:val="24"/>
        </w:rPr>
      </w:pPr>
    </w:p>
    <w:p w14:paraId="6A3AF9BE" w14:textId="11D155E9" w:rsidR="00F53207" w:rsidRDefault="00E41CAF" w:rsidP="00F53207">
      <w:pPr>
        <w:spacing w:after="0" w:line="240" w:lineRule="auto"/>
        <w:ind w:left="720"/>
        <w:rPr>
          <w:rFonts w:eastAsia="Times New Roman" w:cstheme="minorHAnsi"/>
          <w:sz w:val="24"/>
          <w:szCs w:val="24"/>
        </w:rPr>
      </w:pPr>
      <w:r>
        <w:rPr>
          <w:rFonts w:eastAsia="Times New Roman" w:cstheme="minorHAnsi"/>
          <w:sz w:val="24"/>
          <w:szCs w:val="24"/>
        </w:rPr>
        <w:t>“In 1916 alone American industry, despite the nation’s official neutrality, exported a staggering $1,290,000,000 worth of war munitions to England and France.  By the eve of America’s entry into the war, J.P. Morgan &amp; Co. had organized the export of some $5 billion worth of war material to the English and French, and later Italian, governments, all bought on credit organized by J.P. Morgan &amp; Co.  Such an amount – equivalent to about $90 billion in contemporary dollar value – had never before been transacted by a private bank group.</w:t>
      </w:r>
    </w:p>
    <w:p w14:paraId="26D97A7A" w14:textId="69F4A685" w:rsidR="00E41CAF" w:rsidRDefault="00E41CAF" w:rsidP="00F53207">
      <w:pPr>
        <w:spacing w:after="0" w:line="240" w:lineRule="auto"/>
        <w:ind w:left="720"/>
        <w:rPr>
          <w:rFonts w:eastAsia="Times New Roman" w:cstheme="minorHAnsi"/>
          <w:sz w:val="24"/>
          <w:szCs w:val="24"/>
        </w:rPr>
      </w:pPr>
      <w:r>
        <w:rPr>
          <w:rFonts w:eastAsia="Times New Roman" w:cstheme="minorHAnsi"/>
          <w:sz w:val="24"/>
          <w:szCs w:val="24"/>
        </w:rPr>
        <w:t xml:space="preserve">     It was enough to cause a major banking crisis should the loans default.” (50)</w:t>
      </w:r>
    </w:p>
    <w:p w14:paraId="69A51900" w14:textId="53AE8AE4" w:rsidR="00E41CAF" w:rsidRDefault="00E41CAF" w:rsidP="00F53207">
      <w:pPr>
        <w:spacing w:after="0" w:line="240" w:lineRule="auto"/>
        <w:ind w:left="720"/>
        <w:rPr>
          <w:rFonts w:eastAsia="Times New Roman" w:cstheme="minorHAnsi"/>
          <w:sz w:val="24"/>
          <w:szCs w:val="24"/>
        </w:rPr>
      </w:pPr>
    </w:p>
    <w:p w14:paraId="31246FCD" w14:textId="77777777" w:rsidR="00CE0CF9" w:rsidRDefault="00CE0CF9">
      <w:pPr>
        <w:rPr>
          <w:rFonts w:eastAsia="Times New Roman" w:cstheme="minorHAnsi"/>
          <w:b/>
          <w:bCs/>
          <w:sz w:val="24"/>
          <w:szCs w:val="24"/>
        </w:rPr>
      </w:pPr>
      <w:r>
        <w:rPr>
          <w:rFonts w:eastAsia="Times New Roman" w:cstheme="minorHAnsi"/>
          <w:b/>
          <w:bCs/>
          <w:sz w:val="24"/>
          <w:szCs w:val="24"/>
        </w:rPr>
        <w:br w:type="page"/>
      </w:r>
    </w:p>
    <w:p w14:paraId="2D833F56" w14:textId="513D20E9" w:rsidR="00EB23B4" w:rsidRPr="00EB23B4" w:rsidRDefault="00EB23B4" w:rsidP="00EB23B4">
      <w:pPr>
        <w:spacing w:after="0" w:line="240" w:lineRule="auto"/>
        <w:rPr>
          <w:rFonts w:eastAsia="Times New Roman" w:cstheme="minorHAnsi"/>
          <w:b/>
          <w:bCs/>
          <w:sz w:val="24"/>
          <w:szCs w:val="24"/>
        </w:rPr>
      </w:pPr>
      <w:r w:rsidRPr="00EB23B4">
        <w:rPr>
          <w:rFonts w:eastAsia="Times New Roman" w:cstheme="minorHAnsi"/>
          <w:b/>
          <w:bCs/>
          <w:sz w:val="24"/>
          <w:szCs w:val="24"/>
        </w:rPr>
        <w:lastRenderedPageBreak/>
        <w:t>Effect on the Federal Reserve System</w:t>
      </w:r>
    </w:p>
    <w:p w14:paraId="65E4EFDF" w14:textId="77777777" w:rsidR="00EB23B4" w:rsidRDefault="00EB23B4" w:rsidP="00EB23B4">
      <w:pPr>
        <w:spacing w:after="0" w:line="240" w:lineRule="auto"/>
        <w:rPr>
          <w:rFonts w:eastAsia="Times New Roman" w:cstheme="minorHAnsi"/>
          <w:sz w:val="24"/>
          <w:szCs w:val="24"/>
        </w:rPr>
      </w:pPr>
    </w:p>
    <w:p w14:paraId="5625FF81" w14:textId="43BFF872" w:rsidR="000066CE" w:rsidRDefault="000066CE" w:rsidP="000066CE">
      <w:pPr>
        <w:spacing w:after="0" w:line="240" w:lineRule="auto"/>
        <w:rPr>
          <w:rFonts w:eastAsia="Times New Roman" w:cstheme="minorHAnsi"/>
          <w:sz w:val="24"/>
          <w:szCs w:val="24"/>
        </w:rPr>
      </w:pPr>
      <w:r>
        <w:rPr>
          <w:rFonts w:eastAsia="Times New Roman" w:cstheme="minorHAnsi"/>
          <w:sz w:val="24"/>
          <w:szCs w:val="24"/>
        </w:rPr>
        <w:t xml:space="preserve">The new Federal Reserve System was ready </w:t>
      </w:r>
      <w:r w:rsidR="00463794">
        <w:rPr>
          <w:rFonts w:eastAsia="Times New Roman" w:cstheme="minorHAnsi"/>
          <w:sz w:val="24"/>
          <w:szCs w:val="24"/>
        </w:rPr>
        <w:t>to support t</w:t>
      </w:r>
      <w:r>
        <w:rPr>
          <w:rFonts w:eastAsia="Times New Roman" w:cstheme="minorHAnsi"/>
          <w:sz w:val="24"/>
          <w:szCs w:val="24"/>
        </w:rPr>
        <w:t>his huge economic upheaval:</w:t>
      </w:r>
    </w:p>
    <w:p w14:paraId="2FE42B22" w14:textId="77777777" w:rsidR="000066CE" w:rsidRDefault="000066CE" w:rsidP="000066CE">
      <w:pPr>
        <w:spacing w:after="0" w:line="240" w:lineRule="auto"/>
        <w:rPr>
          <w:rFonts w:eastAsia="Times New Roman" w:cstheme="minorHAnsi"/>
          <w:sz w:val="24"/>
          <w:szCs w:val="24"/>
        </w:rPr>
      </w:pPr>
    </w:p>
    <w:p w14:paraId="2F8F5C07" w14:textId="1B33FE65" w:rsidR="00E41CAF" w:rsidRDefault="000066CE" w:rsidP="000066CE">
      <w:pPr>
        <w:spacing w:after="0" w:line="240" w:lineRule="auto"/>
        <w:ind w:left="720"/>
        <w:rPr>
          <w:rFonts w:eastAsia="Times New Roman" w:cstheme="minorHAnsi"/>
          <w:sz w:val="24"/>
          <w:szCs w:val="24"/>
        </w:rPr>
      </w:pPr>
      <w:r>
        <w:rPr>
          <w:rFonts w:eastAsia="Times New Roman" w:cstheme="minorHAnsi"/>
          <w:sz w:val="24"/>
          <w:szCs w:val="24"/>
        </w:rPr>
        <w:t>“</w:t>
      </w:r>
      <w:r w:rsidR="008F4BD6">
        <w:rPr>
          <w:rFonts w:eastAsia="Times New Roman" w:cstheme="minorHAnsi"/>
          <w:sz w:val="24"/>
          <w:szCs w:val="24"/>
        </w:rPr>
        <w:t xml:space="preserve">We have used statistical data for June 1914 as reflecting conditions at the outset of the period and for March 1917, at the end.  </w:t>
      </w:r>
      <w:r>
        <w:rPr>
          <w:rFonts w:eastAsia="Times New Roman" w:cstheme="minorHAnsi"/>
          <w:sz w:val="24"/>
          <w:szCs w:val="24"/>
        </w:rPr>
        <w:t>Over that interval of not quite three years [the period of U.S. neutrality], the stock of money rose by 46 per cent and wholesale prices by 65 per cent.”  (51)</w:t>
      </w:r>
    </w:p>
    <w:p w14:paraId="34B339D7" w14:textId="5ABEBC14" w:rsidR="008F4BD6" w:rsidRDefault="008F4BD6" w:rsidP="000066CE">
      <w:pPr>
        <w:spacing w:after="0" w:line="240" w:lineRule="auto"/>
        <w:ind w:left="720"/>
        <w:rPr>
          <w:rFonts w:eastAsia="Times New Roman" w:cstheme="minorHAnsi"/>
          <w:sz w:val="24"/>
          <w:szCs w:val="24"/>
        </w:rPr>
      </w:pPr>
    </w:p>
    <w:p w14:paraId="62B98BAA" w14:textId="36670A43" w:rsidR="00E74D19"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The increase in the stock of money </w:t>
      </w:r>
      <w:r w:rsidR="009D0132">
        <w:rPr>
          <w:rFonts w:eastAsia="Times New Roman" w:cstheme="minorHAnsi"/>
          <w:sz w:val="24"/>
          <w:szCs w:val="24"/>
        </w:rPr>
        <w:t>(</w:t>
      </w:r>
      <w:r w:rsidR="000C3538">
        <w:rPr>
          <w:rFonts w:eastAsia="Times New Roman" w:cstheme="minorHAnsi"/>
          <w:sz w:val="24"/>
          <w:szCs w:val="24"/>
        </w:rPr>
        <w:t xml:space="preserve">government money and bank </w:t>
      </w:r>
      <w:r w:rsidR="009D0132">
        <w:rPr>
          <w:rFonts w:eastAsia="Times New Roman" w:cstheme="minorHAnsi"/>
          <w:sz w:val="24"/>
          <w:szCs w:val="24"/>
        </w:rPr>
        <w:t>deposits</w:t>
      </w:r>
      <w:r w:rsidR="000C3538">
        <w:rPr>
          <w:rFonts w:eastAsia="Times New Roman" w:cstheme="minorHAnsi"/>
          <w:sz w:val="24"/>
          <w:szCs w:val="24"/>
        </w:rPr>
        <w:t xml:space="preserve"> created</w:t>
      </w:r>
      <w:r w:rsidR="009D0132">
        <w:rPr>
          <w:rFonts w:eastAsia="Times New Roman" w:cstheme="minorHAnsi"/>
          <w:sz w:val="24"/>
          <w:szCs w:val="24"/>
        </w:rPr>
        <w:t xml:space="preserve"> </w:t>
      </w:r>
      <w:r w:rsidR="000C3538">
        <w:rPr>
          <w:rFonts w:eastAsia="Times New Roman" w:cstheme="minorHAnsi"/>
          <w:sz w:val="24"/>
          <w:szCs w:val="24"/>
        </w:rPr>
        <w:t xml:space="preserve">by </w:t>
      </w:r>
      <w:r w:rsidR="009D0132">
        <w:rPr>
          <w:rFonts w:eastAsia="Times New Roman" w:cstheme="minorHAnsi"/>
          <w:sz w:val="24"/>
          <w:szCs w:val="24"/>
        </w:rPr>
        <w:t>loan</w:t>
      </w:r>
      <w:r w:rsidR="000C3538">
        <w:rPr>
          <w:rFonts w:eastAsia="Times New Roman" w:cstheme="minorHAnsi"/>
          <w:sz w:val="24"/>
          <w:szCs w:val="24"/>
        </w:rPr>
        <w:t xml:space="preserve"> making</w:t>
      </w:r>
      <w:r w:rsidR="009D0132">
        <w:rPr>
          <w:rFonts w:eastAsia="Times New Roman" w:cstheme="minorHAnsi"/>
          <w:sz w:val="24"/>
          <w:szCs w:val="24"/>
        </w:rPr>
        <w:t xml:space="preserve">) </w:t>
      </w:r>
      <w:r>
        <w:rPr>
          <w:rFonts w:eastAsia="Times New Roman" w:cstheme="minorHAnsi"/>
          <w:sz w:val="24"/>
          <w:szCs w:val="24"/>
        </w:rPr>
        <w:t>is reflected in the rise of member bank reserves held in the Fed Banks.  As of December 31, 1914, member banks had a total reserve of $1,515,302,</w:t>
      </w:r>
      <w:r w:rsidR="004D74C6">
        <w:rPr>
          <w:rFonts w:eastAsia="Times New Roman" w:cstheme="minorHAnsi"/>
          <w:sz w:val="24"/>
          <w:szCs w:val="24"/>
        </w:rPr>
        <w:t>917</w:t>
      </w:r>
      <w:r>
        <w:rPr>
          <w:rFonts w:eastAsia="Times New Roman" w:cstheme="minorHAnsi"/>
          <w:sz w:val="24"/>
          <w:szCs w:val="24"/>
        </w:rPr>
        <w:t>.</w:t>
      </w:r>
      <w:r w:rsidR="004D74C6">
        <w:rPr>
          <w:rFonts w:eastAsia="Times New Roman" w:cstheme="minorHAnsi"/>
          <w:sz w:val="24"/>
          <w:szCs w:val="24"/>
        </w:rPr>
        <w:t xml:space="preserve"> (52)</w:t>
      </w:r>
      <w:r>
        <w:rPr>
          <w:rFonts w:eastAsia="Times New Roman" w:cstheme="minorHAnsi"/>
          <w:sz w:val="24"/>
          <w:szCs w:val="24"/>
        </w:rPr>
        <w:t xml:space="preserve">  By March 5, 1917, the entrance of the U.S. into the war, the reserves stood at $2,641,921,000. (5</w:t>
      </w:r>
      <w:r w:rsidR="004D74C6">
        <w:rPr>
          <w:rFonts w:eastAsia="Times New Roman" w:cstheme="minorHAnsi"/>
          <w:sz w:val="24"/>
          <w:szCs w:val="24"/>
        </w:rPr>
        <w:t>3</w:t>
      </w:r>
      <w:r>
        <w:rPr>
          <w:rFonts w:eastAsia="Times New Roman" w:cstheme="minorHAnsi"/>
          <w:sz w:val="24"/>
          <w:szCs w:val="24"/>
        </w:rPr>
        <w:t>)</w:t>
      </w:r>
      <w:r w:rsidR="00FA1229">
        <w:rPr>
          <w:rFonts w:eastAsia="Times New Roman" w:cstheme="minorHAnsi"/>
          <w:sz w:val="24"/>
          <w:szCs w:val="24"/>
        </w:rPr>
        <w:t xml:space="preserve">   The excess reserves (reserves above the legal requirement) were $548,940,735</w:t>
      </w:r>
      <w:r w:rsidR="00B92E05">
        <w:rPr>
          <w:rFonts w:eastAsia="Times New Roman" w:cstheme="minorHAnsi"/>
          <w:sz w:val="24"/>
          <w:szCs w:val="24"/>
        </w:rPr>
        <w:t xml:space="preserve"> (54)</w:t>
      </w:r>
      <w:r w:rsidR="00FA1229">
        <w:rPr>
          <w:rFonts w:eastAsia="Times New Roman" w:cstheme="minorHAnsi"/>
          <w:sz w:val="24"/>
          <w:szCs w:val="24"/>
        </w:rPr>
        <w:t xml:space="preserve"> on December 31, 1914 and rose to $1,109,065,000 by March 5, 1917.</w:t>
      </w:r>
      <w:r w:rsidR="00B92E05">
        <w:rPr>
          <w:rFonts w:eastAsia="Times New Roman" w:cstheme="minorHAnsi"/>
          <w:sz w:val="24"/>
          <w:szCs w:val="24"/>
        </w:rPr>
        <w:t xml:space="preserve"> (55)</w:t>
      </w:r>
    </w:p>
    <w:p w14:paraId="62423656" w14:textId="775060C4" w:rsidR="008F4BD6" w:rsidRDefault="00E74D19" w:rsidP="00E74D19">
      <w:pPr>
        <w:spacing w:after="0" w:line="240" w:lineRule="auto"/>
        <w:rPr>
          <w:rFonts w:eastAsia="Times New Roman" w:cstheme="minorHAnsi"/>
          <w:sz w:val="24"/>
          <w:szCs w:val="24"/>
        </w:rPr>
      </w:pPr>
      <w:r>
        <w:rPr>
          <w:rFonts w:eastAsia="Times New Roman" w:cstheme="minorHAnsi"/>
          <w:sz w:val="24"/>
          <w:szCs w:val="24"/>
        </w:rPr>
        <w:t xml:space="preserve">  </w:t>
      </w:r>
    </w:p>
    <w:p w14:paraId="619D3121" w14:textId="60E0825E" w:rsidR="00F8753D" w:rsidRPr="00F8753D" w:rsidRDefault="003C497A" w:rsidP="00E74D19">
      <w:pPr>
        <w:spacing w:after="0" w:line="240" w:lineRule="auto"/>
        <w:rPr>
          <w:rFonts w:eastAsia="Times New Roman" w:cstheme="minorHAnsi"/>
          <w:b/>
          <w:bCs/>
          <w:sz w:val="24"/>
          <w:szCs w:val="24"/>
        </w:rPr>
      </w:pPr>
      <w:r>
        <w:rPr>
          <w:rFonts w:eastAsia="Times New Roman" w:cstheme="minorHAnsi"/>
          <w:b/>
          <w:bCs/>
          <w:sz w:val="24"/>
          <w:szCs w:val="24"/>
        </w:rPr>
        <w:t xml:space="preserve">How the Allies Paid for U.S. Exported Military Supplies    </w:t>
      </w:r>
    </w:p>
    <w:p w14:paraId="5951A12A" w14:textId="77777777" w:rsidR="00F8753D" w:rsidRDefault="00F8753D" w:rsidP="00E74D19">
      <w:pPr>
        <w:spacing w:after="0" w:line="240" w:lineRule="auto"/>
        <w:rPr>
          <w:rFonts w:eastAsia="Times New Roman" w:cstheme="minorHAnsi"/>
          <w:sz w:val="24"/>
          <w:szCs w:val="24"/>
        </w:rPr>
      </w:pPr>
    </w:p>
    <w:p w14:paraId="2AEC0D94" w14:textId="5AB4F21B" w:rsidR="00463794" w:rsidRDefault="00427AC7" w:rsidP="00E74D19">
      <w:pPr>
        <w:spacing w:after="0" w:line="240" w:lineRule="auto"/>
        <w:rPr>
          <w:rFonts w:eastAsia="Times New Roman" w:cstheme="minorHAnsi"/>
          <w:sz w:val="24"/>
          <w:szCs w:val="24"/>
        </w:rPr>
      </w:pPr>
      <w:r>
        <w:rPr>
          <w:rFonts w:eastAsia="Times New Roman" w:cstheme="minorHAnsi"/>
          <w:i/>
          <w:iCs/>
          <w:sz w:val="24"/>
          <w:szCs w:val="24"/>
        </w:rPr>
        <w:t xml:space="preserve">SENDING </w:t>
      </w:r>
      <w:r w:rsidR="00776C17" w:rsidRPr="00776C17">
        <w:rPr>
          <w:rFonts w:eastAsia="Times New Roman" w:cstheme="minorHAnsi"/>
          <w:i/>
          <w:iCs/>
          <w:sz w:val="24"/>
          <w:szCs w:val="24"/>
        </w:rPr>
        <w:t>GOLD FROM EUROPE:</w:t>
      </w:r>
      <w:r w:rsidR="00776C17">
        <w:rPr>
          <w:rFonts w:eastAsia="Times New Roman" w:cstheme="minorHAnsi"/>
          <w:sz w:val="24"/>
          <w:szCs w:val="24"/>
        </w:rPr>
        <w:t xml:space="preserve">  </w:t>
      </w:r>
      <w:r w:rsidR="00423E6B">
        <w:rPr>
          <w:rFonts w:eastAsia="Times New Roman" w:cstheme="minorHAnsi"/>
          <w:sz w:val="24"/>
          <w:szCs w:val="24"/>
        </w:rPr>
        <w:t xml:space="preserve">The increase of the member banks reserves reflected the huge </w:t>
      </w:r>
      <w:r w:rsidR="00423E6B" w:rsidRPr="00776C17">
        <w:rPr>
          <w:rFonts w:eastAsia="Times New Roman" w:cstheme="minorHAnsi"/>
          <w:sz w:val="24"/>
          <w:szCs w:val="24"/>
        </w:rPr>
        <w:t>flow of gold from Europe</w:t>
      </w:r>
      <w:r w:rsidR="00423E6B">
        <w:rPr>
          <w:rFonts w:eastAsia="Times New Roman" w:cstheme="minorHAnsi"/>
          <w:sz w:val="24"/>
          <w:szCs w:val="24"/>
        </w:rPr>
        <w:t>.  During the period of U.S. neutrality, the belligerent nations shipped more than $1 billion in gold to the U.S. to pay for the exported military supplies. (56)</w:t>
      </w:r>
      <w:r w:rsidR="00F8753D">
        <w:rPr>
          <w:rFonts w:eastAsia="Times New Roman" w:cstheme="minorHAnsi"/>
          <w:sz w:val="24"/>
          <w:szCs w:val="24"/>
        </w:rPr>
        <w:t xml:space="preserve">  Much of this gold </w:t>
      </w:r>
      <w:r w:rsidR="003C497A">
        <w:rPr>
          <w:rFonts w:eastAsia="Times New Roman" w:cstheme="minorHAnsi"/>
          <w:sz w:val="24"/>
          <w:szCs w:val="24"/>
        </w:rPr>
        <w:t>found its way</w:t>
      </w:r>
      <w:r w:rsidR="00F8753D">
        <w:rPr>
          <w:rFonts w:eastAsia="Times New Roman" w:cstheme="minorHAnsi"/>
          <w:sz w:val="24"/>
          <w:szCs w:val="24"/>
        </w:rPr>
        <w:t xml:space="preserve"> into the Federal Reserve member banks and became the basis of the increase in </w:t>
      </w:r>
      <w:r w:rsidR="003C497A">
        <w:rPr>
          <w:rFonts w:eastAsia="Times New Roman" w:cstheme="minorHAnsi"/>
          <w:sz w:val="24"/>
          <w:szCs w:val="24"/>
        </w:rPr>
        <w:t>reserves and loans</w:t>
      </w:r>
      <w:r w:rsidR="00F8753D">
        <w:rPr>
          <w:rFonts w:eastAsia="Times New Roman" w:cstheme="minorHAnsi"/>
          <w:sz w:val="24"/>
          <w:szCs w:val="24"/>
        </w:rPr>
        <w:t>.</w:t>
      </w:r>
    </w:p>
    <w:p w14:paraId="6D73BF1B" w14:textId="0C775F6E" w:rsidR="00F8753D" w:rsidRDefault="00F8753D" w:rsidP="00E74D19">
      <w:pPr>
        <w:spacing w:after="0" w:line="240" w:lineRule="auto"/>
        <w:rPr>
          <w:rFonts w:eastAsia="Times New Roman" w:cstheme="minorHAnsi"/>
          <w:sz w:val="24"/>
          <w:szCs w:val="24"/>
        </w:rPr>
      </w:pPr>
    </w:p>
    <w:p w14:paraId="533ECE42" w14:textId="0A45A4B8" w:rsidR="00F8753D" w:rsidRDefault="00776C17" w:rsidP="00E74D19">
      <w:pPr>
        <w:spacing w:after="0" w:line="240" w:lineRule="auto"/>
        <w:rPr>
          <w:rFonts w:eastAsia="Times New Roman" w:cstheme="minorHAnsi"/>
          <w:sz w:val="24"/>
          <w:szCs w:val="24"/>
        </w:rPr>
      </w:pPr>
      <w:r w:rsidRPr="00776C17">
        <w:rPr>
          <w:rFonts w:eastAsia="Times New Roman" w:cstheme="minorHAnsi"/>
          <w:i/>
          <w:iCs/>
          <w:sz w:val="24"/>
          <w:szCs w:val="24"/>
        </w:rPr>
        <w:t xml:space="preserve">SELLING </w:t>
      </w:r>
      <w:r w:rsidR="00427AC7">
        <w:rPr>
          <w:rFonts w:eastAsia="Times New Roman" w:cstheme="minorHAnsi"/>
          <w:i/>
          <w:iCs/>
          <w:sz w:val="24"/>
          <w:szCs w:val="24"/>
        </w:rPr>
        <w:t xml:space="preserve">THEIR CITIZENS’ </w:t>
      </w:r>
      <w:r w:rsidR="00E654FC">
        <w:rPr>
          <w:rFonts w:eastAsia="Times New Roman" w:cstheme="minorHAnsi"/>
          <w:i/>
          <w:iCs/>
          <w:sz w:val="24"/>
          <w:szCs w:val="24"/>
        </w:rPr>
        <w:t xml:space="preserve">U.S. </w:t>
      </w:r>
      <w:r w:rsidRPr="00776C17">
        <w:rPr>
          <w:rFonts w:eastAsia="Times New Roman" w:cstheme="minorHAnsi"/>
          <w:i/>
          <w:iCs/>
          <w:sz w:val="24"/>
          <w:szCs w:val="24"/>
        </w:rPr>
        <w:t>STOCKS AND BONDS:</w:t>
      </w:r>
      <w:r>
        <w:rPr>
          <w:rFonts w:eastAsia="Times New Roman" w:cstheme="minorHAnsi"/>
          <w:sz w:val="24"/>
          <w:szCs w:val="24"/>
        </w:rPr>
        <w:t xml:space="preserve">  </w:t>
      </w:r>
      <w:r w:rsidR="00F8753D">
        <w:rPr>
          <w:rFonts w:eastAsia="Times New Roman" w:cstheme="minorHAnsi"/>
          <w:sz w:val="24"/>
          <w:szCs w:val="24"/>
        </w:rPr>
        <w:t xml:space="preserve">In addition, </w:t>
      </w:r>
      <w:r w:rsidR="00A53EBF">
        <w:rPr>
          <w:rFonts w:eastAsia="Times New Roman" w:cstheme="minorHAnsi"/>
          <w:sz w:val="24"/>
          <w:szCs w:val="24"/>
        </w:rPr>
        <w:t xml:space="preserve">to also pay for the exported military supplies </w:t>
      </w:r>
      <w:r w:rsidR="00F8753D">
        <w:rPr>
          <w:rFonts w:eastAsia="Times New Roman" w:cstheme="minorHAnsi"/>
          <w:sz w:val="24"/>
          <w:szCs w:val="24"/>
        </w:rPr>
        <w:t xml:space="preserve">during this same period, the belligerent nations </w:t>
      </w:r>
      <w:r w:rsidR="00F8753D" w:rsidRPr="00776C17">
        <w:rPr>
          <w:rFonts w:eastAsia="Times New Roman" w:cstheme="minorHAnsi"/>
          <w:sz w:val="24"/>
          <w:szCs w:val="24"/>
        </w:rPr>
        <w:t>sold</w:t>
      </w:r>
      <w:r w:rsidR="00F8753D">
        <w:rPr>
          <w:rFonts w:eastAsia="Times New Roman" w:cstheme="minorHAnsi"/>
          <w:sz w:val="24"/>
          <w:szCs w:val="24"/>
        </w:rPr>
        <w:t xml:space="preserve">, for dollars in this country, $1.4 billion worth of </w:t>
      </w:r>
      <w:r w:rsidR="00F8753D" w:rsidRPr="00776C17">
        <w:rPr>
          <w:rFonts w:eastAsia="Times New Roman" w:cstheme="minorHAnsi"/>
          <w:sz w:val="24"/>
          <w:szCs w:val="24"/>
        </w:rPr>
        <w:t>American stocks and bonds</w:t>
      </w:r>
      <w:r w:rsidR="00F8753D">
        <w:rPr>
          <w:rFonts w:eastAsia="Times New Roman" w:cstheme="minorHAnsi"/>
          <w:sz w:val="24"/>
          <w:szCs w:val="24"/>
        </w:rPr>
        <w:t xml:space="preserve"> owned by their citizens “and transferred under compulsion to government control…” (57)  </w:t>
      </w:r>
      <w:r w:rsidR="00A53EBF">
        <w:rPr>
          <w:rFonts w:eastAsia="Times New Roman" w:cstheme="minorHAnsi"/>
          <w:sz w:val="24"/>
          <w:szCs w:val="24"/>
        </w:rPr>
        <w:t xml:space="preserve"> J.P. Morgan and Company would have been responsible for selling these securities on the U.S. stock and bond exchanges and making hefty fees and commissions. </w:t>
      </w:r>
    </w:p>
    <w:p w14:paraId="5A7B0C51" w14:textId="60DC8C6A" w:rsidR="00A53EBF" w:rsidRDefault="00A53EBF" w:rsidP="00E74D19">
      <w:pPr>
        <w:spacing w:after="0" w:line="240" w:lineRule="auto"/>
        <w:rPr>
          <w:rFonts w:eastAsia="Times New Roman" w:cstheme="minorHAnsi"/>
          <w:sz w:val="24"/>
          <w:szCs w:val="24"/>
        </w:rPr>
      </w:pPr>
    </w:p>
    <w:p w14:paraId="0803A563" w14:textId="1B02A2D3" w:rsidR="003C497A" w:rsidRDefault="00776C17" w:rsidP="00E74D19">
      <w:pPr>
        <w:spacing w:after="0" w:line="240" w:lineRule="auto"/>
        <w:rPr>
          <w:rFonts w:eastAsia="Times New Roman" w:cstheme="minorHAnsi"/>
          <w:sz w:val="24"/>
          <w:szCs w:val="24"/>
        </w:rPr>
      </w:pPr>
      <w:r w:rsidRPr="00776C17">
        <w:rPr>
          <w:rFonts w:eastAsia="Times New Roman" w:cstheme="minorHAnsi"/>
          <w:i/>
          <w:iCs/>
          <w:sz w:val="24"/>
          <w:szCs w:val="24"/>
        </w:rPr>
        <w:t xml:space="preserve">BORROWING FROM </w:t>
      </w:r>
      <w:r w:rsidR="00427AC7">
        <w:rPr>
          <w:rFonts w:eastAsia="Times New Roman" w:cstheme="minorHAnsi"/>
          <w:i/>
          <w:iCs/>
          <w:sz w:val="24"/>
          <w:szCs w:val="24"/>
        </w:rPr>
        <w:t xml:space="preserve">U.S. </w:t>
      </w:r>
      <w:r w:rsidRPr="00776C17">
        <w:rPr>
          <w:rFonts w:eastAsia="Times New Roman" w:cstheme="minorHAnsi"/>
          <w:i/>
          <w:iCs/>
          <w:sz w:val="24"/>
          <w:szCs w:val="24"/>
        </w:rPr>
        <w:t>INVESTORS</w:t>
      </w:r>
      <w:r>
        <w:rPr>
          <w:rFonts w:eastAsia="Times New Roman" w:cstheme="minorHAnsi"/>
          <w:sz w:val="24"/>
          <w:szCs w:val="24"/>
        </w:rPr>
        <w:t xml:space="preserve">:  </w:t>
      </w:r>
      <w:r w:rsidR="003C497A">
        <w:rPr>
          <w:rFonts w:eastAsia="Times New Roman" w:cstheme="minorHAnsi"/>
          <w:sz w:val="24"/>
          <w:szCs w:val="24"/>
        </w:rPr>
        <w:t xml:space="preserve">Finally, the belligerent nations </w:t>
      </w:r>
      <w:r w:rsidR="003C497A" w:rsidRPr="00776C17">
        <w:rPr>
          <w:rFonts w:eastAsia="Times New Roman" w:cstheme="minorHAnsi"/>
          <w:sz w:val="24"/>
          <w:szCs w:val="24"/>
        </w:rPr>
        <w:t>borrowed about $2.4 billion from the financial markets (the bond markets)</w:t>
      </w:r>
      <w:r w:rsidR="003C497A">
        <w:rPr>
          <w:rFonts w:eastAsia="Times New Roman" w:cstheme="minorHAnsi"/>
          <w:sz w:val="24"/>
          <w:szCs w:val="24"/>
        </w:rPr>
        <w:t xml:space="preserve">. </w:t>
      </w:r>
      <w:r>
        <w:rPr>
          <w:rFonts w:eastAsia="Times New Roman" w:cstheme="minorHAnsi"/>
          <w:sz w:val="24"/>
          <w:szCs w:val="24"/>
        </w:rPr>
        <w:t xml:space="preserve">(58) </w:t>
      </w:r>
      <w:r w:rsidR="003C497A">
        <w:rPr>
          <w:rFonts w:eastAsia="Times New Roman" w:cstheme="minorHAnsi"/>
          <w:sz w:val="24"/>
          <w:szCs w:val="24"/>
        </w:rPr>
        <w:t xml:space="preserve"> J.P. Morgan and Company </w:t>
      </w:r>
      <w:r>
        <w:rPr>
          <w:rFonts w:eastAsia="Times New Roman" w:cstheme="minorHAnsi"/>
          <w:sz w:val="24"/>
          <w:szCs w:val="24"/>
        </w:rPr>
        <w:t xml:space="preserve">would also have been responsible for </w:t>
      </w:r>
      <w:r w:rsidRPr="00776C17">
        <w:rPr>
          <w:rFonts w:eastAsia="Times New Roman" w:cstheme="minorHAnsi"/>
          <w:sz w:val="24"/>
          <w:szCs w:val="24"/>
        </w:rPr>
        <w:t>selling these bonds to the U.S. investors</w:t>
      </w:r>
      <w:r>
        <w:rPr>
          <w:rFonts w:eastAsia="Times New Roman" w:cstheme="minorHAnsi"/>
          <w:sz w:val="24"/>
          <w:szCs w:val="24"/>
        </w:rPr>
        <w:t xml:space="preserve"> and charging his clients as much as they could bear.  The Allies, his clients, however, were not in a good bargaining position.</w:t>
      </w:r>
    </w:p>
    <w:p w14:paraId="7E5CA0F1" w14:textId="15FB3134" w:rsidR="00A53EBF" w:rsidRDefault="00A53EBF" w:rsidP="00E74D19">
      <w:pPr>
        <w:spacing w:after="0" w:line="240" w:lineRule="auto"/>
        <w:rPr>
          <w:rFonts w:eastAsia="Times New Roman" w:cstheme="minorHAnsi"/>
          <w:sz w:val="24"/>
          <w:szCs w:val="24"/>
        </w:rPr>
      </w:pPr>
    </w:p>
    <w:p w14:paraId="609B5900" w14:textId="2C00FAFC" w:rsidR="00D850C0" w:rsidRDefault="006E2313" w:rsidP="00E74D19">
      <w:pPr>
        <w:spacing w:after="0" w:line="240" w:lineRule="auto"/>
        <w:rPr>
          <w:rFonts w:eastAsia="Times New Roman" w:cstheme="minorHAnsi"/>
          <w:sz w:val="24"/>
          <w:szCs w:val="24"/>
        </w:rPr>
      </w:pPr>
      <w:r>
        <w:rPr>
          <w:rFonts w:eastAsia="Times New Roman" w:cstheme="minorHAnsi"/>
          <w:sz w:val="24"/>
          <w:szCs w:val="24"/>
        </w:rPr>
        <w:t>The Allies raised “a total of no less than $5.3 billion” (59)</w:t>
      </w:r>
      <w:r w:rsidR="00E654FC">
        <w:rPr>
          <w:rFonts w:eastAsia="Times New Roman" w:cstheme="minorHAnsi"/>
          <w:sz w:val="24"/>
          <w:szCs w:val="24"/>
        </w:rPr>
        <w:t xml:space="preserve"> through these various devices.</w:t>
      </w:r>
    </w:p>
    <w:p w14:paraId="3CA952C4" w14:textId="46D8EC0A" w:rsidR="00E654FC" w:rsidRDefault="00E654FC" w:rsidP="00E74D19">
      <w:pPr>
        <w:spacing w:after="0" w:line="240" w:lineRule="auto"/>
        <w:rPr>
          <w:rFonts w:eastAsia="Times New Roman" w:cstheme="minorHAnsi"/>
          <w:sz w:val="24"/>
          <w:szCs w:val="24"/>
        </w:rPr>
      </w:pPr>
    </w:p>
    <w:p w14:paraId="0AE41660" w14:textId="57B902E7" w:rsidR="00E654FC" w:rsidRDefault="00F869CE" w:rsidP="00E74D19">
      <w:pPr>
        <w:spacing w:after="0" w:line="240" w:lineRule="auto"/>
        <w:rPr>
          <w:rFonts w:eastAsia="Times New Roman" w:cstheme="minorHAnsi"/>
          <w:b/>
          <w:bCs/>
          <w:sz w:val="24"/>
          <w:szCs w:val="24"/>
        </w:rPr>
      </w:pPr>
      <w:r w:rsidRPr="00F869CE">
        <w:rPr>
          <w:rFonts w:eastAsia="Times New Roman" w:cstheme="minorHAnsi"/>
          <w:b/>
          <w:bCs/>
          <w:sz w:val="24"/>
          <w:szCs w:val="24"/>
        </w:rPr>
        <w:t>The U.S. Becomes a Creditor Nation</w:t>
      </w:r>
      <w:r w:rsidR="008E3851">
        <w:rPr>
          <w:rFonts w:eastAsia="Times New Roman" w:cstheme="minorHAnsi"/>
          <w:b/>
          <w:bCs/>
          <w:sz w:val="24"/>
          <w:szCs w:val="24"/>
        </w:rPr>
        <w:t>:  Gold and the Federal Reserve</w:t>
      </w:r>
    </w:p>
    <w:p w14:paraId="279E6BE7" w14:textId="039E55DD" w:rsidR="00F869CE" w:rsidRDefault="00F869CE" w:rsidP="00E74D19">
      <w:pPr>
        <w:spacing w:after="0" w:line="240" w:lineRule="auto"/>
        <w:rPr>
          <w:rFonts w:eastAsia="Times New Roman" w:cstheme="minorHAnsi"/>
          <w:b/>
          <w:bCs/>
          <w:sz w:val="24"/>
          <w:szCs w:val="24"/>
        </w:rPr>
      </w:pPr>
    </w:p>
    <w:p w14:paraId="65F41C6C" w14:textId="17AFDD52" w:rsidR="00F869CE" w:rsidRDefault="00F869CE" w:rsidP="00F869CE">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On December 4, 1916, the Honorable William G. McAdoo, Secretary of the Treasury, reported to the nation that the </w:t>
      </w:r>
      <w:r w:rsidR="00153748">
        <w:rPr>
          <w:rFonts w:eastAsia="Times New Roman" w:cstheme="minorHAnsi"/>
          <w:sz w:val="24"/>
          <w:szCs w:val="24"/>
        </w:rPr>
        <w:t xml:space="preserve">U.S. </w:t>
      </w:r>
      <w:r>
        <w:rPr>
          <w:rFonts w:eastAsia="Times New Roman" w:cstheme="minorHAnsi"/>
          <w:sz w:val="24"/>
          <w:szCs w:val="24"/>
        </w:rPr>
        <w:t>stock of gold was the largest ever in our history, and indeed ever in the history of any nation:</w:t>
      </w:r>
    </w:p>
    <w:p w14:paraId="2217D679" w14:textId="078BB7B4" w:rsidR="00F869CE" w:rsidRDefault="00F869CE" w:rsidP="00F869CE">
      <w:pPr>
        <w:autoSpaceDE w:val="0"/>
        <w:autoSpaceDN w:val="0"/>
        <w:adjustRightInd w:val="0"/>
        <w:spacing w:after="0" w:line="240" w:lineRule="auto"/>
        <w:rPr>
          <w:rFonts w:eastAsia="Times New Roman" w:cstheme="minorHAnsi"/>
          <w:sz w:val="24"/>
          <w:szCs w:val="24"/>
        </w:rPr>
      </w:pPr>
    </w:p>
    <w:p w14:paraId="16131C68" w14:textId="012118AE" w:rsidR="00F869CE" w:rsidRDefault="00B72996"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“During the past year the prosperity which set in so strongly during the fiscal year 1915 has grown in strength and volume and is now widely diffused throughout the United States…  The financial strength of the United States – the greatest in our history – gives us a commanding position in world finance.  We have been transformed from a debtor into a creditor nation.  On November 1, 1916, the stock of gold coin and bullion in the United States was estimated at $2,700,136.976, an increase of $714,597,804 in the past 16 months.  This is the largest stock of gold ever held in the United States or in any other country of the world.</w:t>
      </w:r>
      <w:r w:rsidR="00551042">
        <w:rPr>
          <w:rFonts w:eastAsia="Times New Roman" w:cstheme="minorHAnsi"/>
          <w:sz w:val="24"/>
          <w:szCs w:val="24"/>
        </w:rPr>
        <w:t>” (60)</w:t>
      </w:r>
    </w:p>
    <w:p w14:paraId="6DBC72EC" w14:textId="7191ABE9" w:rsidR="00551042" w:rsidRDefault="00551042" w:rsidP="00F869CE">
      <w:pPr>
        <w:autoSpaceDE w:val="0"/>
        <w:autoSpaceDN w:val="0"/>
        <w:adjustRightInd w:val="0"/>
        <w:spacing w:after="0" w:line="240" w:lineRule="auto"/>
        <w:ind w:left="720"/>
        <w:rPr>
          <w:rFonts w:eastAsia="Times New Roman" w:cstheme="minorHAnsi"/>
          <w:sz w:val="24"/>
          <w:szCs w:val="24"/>
        </w:rPr>
      </w:pPr>
    </w:p>
    <w:p w14:paraId="7C7D0FD6" w14:textId="1B93F43F" w:rsidR="00551042" w:rsidRDefault="00CE5D73" w:rsidP="00F869CE">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lastRenderedPageBreak/>
        <w:t>“Through the operations of the Federal Reserve System and with our abundant supply of gold as a basis… we have been able to finance our great domestic and foreign trade without strain and to extend vast amounts of credit to other nations throughout the world… The experience of the past two years has brought into strong relief the value of the Federal Reserve System.  It is not too much to say that our great prosperity could not exist without it.” (61)</w:t>
      </w:r>
    </w:p>
    <w:p w14:paraId="160DCA9D" w14:textId="2A22A594" w:rsidR="00CE5D73" w:rsidRDefault="00CE5D73" w:rsidP="00F869CE">
      <w:pPr>
        <w:autoSpaceDE w:val="0"/>
        <w:autoSpaceDN w:val="0"/>
        <w:adjustRightInd w:val="0"/>
        <w:spacing w:after="0" w:line="240" w:lineRule="auto"/>
        <w:ind w:left="720"/>
        <w:rPr>
          <w:rFonts w:eastAsia="Times New Roman" w:cstheme="minorHAnsi"/>
          <w:sz w:val="24"/>
          <w:szCs w:val="24"/>
        </w:rPr>
      </w:pPr>
    </w:p>
    <w:p w14:paraId="2E3C52B6" w14:textId="690D4326" w:rsidR="00DF2F4C" w:rsidRDefault="00F62C18"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Dear reader, let me remind you that the Federal Reserve System</w:t>
      </w:r>
      <w:r w:rsidR="00DF2F4C">
        <w:rPr>
          <w:rFonts w:eastAsia="Times New Roman" w:cstheme="minorHAnsi"/>
          <w:sz w:val="24"/>
          <w:szCs w:val="24"/>
        </w:rPr>
        <w:t xml:space="preserve"> is an edifice of debt.  On one level, the private commercial banks </w:t>
      </w:r>
      <w:r w:rsidR="00DF2F4C" w:rsidRPr="00DF2F4C">
        <w:rPr>
          <w:rFonts w:eastAsia="Times New Roman" w:cstheme="minorHAnsi"/>
          <w:sz w:val="24"/>
          <w:szCs w:val="24"/>
          <w:u w:val="single"/>
        </w:rPr>
        <w:t>creat</w:t>
      </w:r>
      <w:r w:rsidR="00DF2F4C">
        <w:rPr>
          <w:rFonts w:eastAsia="Times New Roman" w:cstheme="minorHAnsi"/>
          <w:sz w:val="24"/>
          <w:szCs w:val="24"/>
          <w:u w:val="single"/>
        </w:rPr>
        <w:t>e</w:t>
      </w:r>
      <w:r w:rsidR="00DF2F4C">
        <w:rPr>
          <w:rFonts w:eastAsia="Times New Roman" w:cstheme="minorHAnsi"/>
          <w:sz w:val="24"/>
          <w:szCs w:val="24"/>
        </w:rPr>
        <w:t xml:space="preserve"> deposits, </w:t>
      </w:r>
      <w:r w:rsidR="00C45EFB">
        <w:rPr>
          <w:rFonts w:eastAsia="Times New Roman" w:cstheme="minorHAnsi"/>
          <w:sz w:val="24"/>
          <w:szCs w:val="24"/>
        </w:rPr>
        <w:t>all as loans to borrowers</w:t>
      </w:r>
      <w:r w:rsidR="00DF2F4C">
        <w:rPr>
          <w:rFonts w:eastAsia="Times New Roman" w:cstheme="minorHAnsi"/>
          <w:sz w:val="24"/>
          <w:szCs w:val="24"/>
        </w:rPr>
        <w:t xml:space="preserve">.  </w:t>
      </w:r>
      <w:r>
        <w:rPr>
          <w:rFonts w:eastAsia="Times New Roman" w:cstheme="minorHAnsi"/>
          <w:sz w:val="24"/>
          <w:szCs w:val="24"/>
        </w:rPr>
        <w:t xml:space="preserve"> </w:t>
      </w:r>
      <w:r w:rsidR="00DF2F4C">
        <w:rPr>
          <w:rFonts w:eastAsia="Times New Roman" w:cstheme="minorHAnsi"/>
          <w:sz w:val="24"/>
          <w:szCs w:val="24"/>
        </w:rPr>
        <w:t xml:space="preserve">On the other level, the private Federal Reserve Banks </w:t>
      </w:r>
      <w:r w:rsidR="00DF2F4C" w:rsidRPr="00DF2F4C">
        <w:rPr>
          <w:rFonts w:eastAsia="Times New Roman" w:cstheme="minorHAnsi"/>
          <w:sz w:val="24"/>
          <w:szCs w:val="24"/>
          <w:u w:val="single"/>
        </w:rPr>
        <w:t>create</w:t>
      </w:r>
      <w:r w:rsidR="00DF2F4C">
        <w:rPr>
          <w:rFonts w:eastAsia="Times New Roman" w:cstheme="minorHAnsi"/>
          <w:sz w:val="24"/>
          <w:szCs w:val="24"/>
        </w:rPr>
        <w:t xml:space="preserve"> Fed Notes, debt</w:t>
      </w:r>
      <w:r w:rsidR="00C45EFB">
        <w:rPr>
          <w:rFonts w:eastAsia="Times New Roman" w:cstheme="minorHAnsi"/>
          <w:sz w:val="24"/>
          <w:szCs w:val="24"/>
        </w:rPr>
        <w:t>s of</w:t>
      </w:r>
      <w:r w:rsidR="00DF2F4C">
        <w:rPr>
          <w:rFonts w:eastAsia="Times New Roman" w:cstheme="minorHAnsi"/>
          <w:sz w:val="24"/>
          <w:szCs w:val="24"/>
        </w:rPr>
        <w:t xml:space="preserve"> the U.S. government.  This is a bank debt system, not a government money system.</w:t>
      </w:r>
      <w:r w:rsidR="006A720B">
        <w:rPr>
          <w:rFonts w:eastAsia="Times New Roman" w:cstheme="minorHAnsi"/>
          <w:sz w:val="24"/>
          <w:szCs w:val="24"/>
        </w:rPr>
        <w:t xml:space="preserve">  And this bank debt system is being used to fund a world war.</w:t>
      </w:r>
    </w:p>
    <w:p w14:paraId="3CD5F72D" w14:textId="0A4C8688" w:rsidR="00B51934" w:rsidRDefault="00B51934">
      <w:pPr>
        <w:rPr>
          <w:rFonts w:eastAsia="Times New Roman" w:cstheme="minorHAnsi"/>
          <w:sz w:val="24"/>
          <w:szCs w:val="24"/>
        </w:rPr>
      </w:pPr>
      <w:r>
        <w:rPr>
          <w:rFonts w:eastAsia="Times New Roman" w:cstheme="minorHAnsi"/>
          <w:sz w:val="24"/>
          <w:szCs w:val="24"/>
        </w:rPr>
        <w:br w:type="page"/>
      </w:r>
    </w:p>
    <w:p w14:paraId="34D1BA0B"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5B8FA777" w14:textId="77777777" w:rsidR="006A720B" w:rsidRDefault="006A720B" w:rsidP="00F62C18">
      <w:pPr>
        <w:autoSpaceDE w:val="0"/>
        <w:autoSpaceDN w:val="0"/>
        <w:adjustRightInd w:val="0"/>
        <w:spacing w:after="0" w:line="240" w:lineRule="auto"/>
        <w:rPr>
          <w:rFonts w:eastAsia="Times New Roman" w:cstheme="minorHAnsi"/>
          <w:sz w:val="24"/>
          <w:szCs w:val="24"/>
        </w:rPr>
      </w:pPr>
    </w:p>
    <w:p w14:paraId="4244DA44" w14:textId="77777777" w:rsidR="00BC1910" w:rsidRPr="00BC1910" w:rsidRDefault="00BC1910" w:rsidP="00BC1910">
      <w:pPr>
        <w:jc w:val="center"/>
        <w:rPr>
          <w:b/>
          <w:bCs/>
          <w:sz w:val="40"/>
          <w:szCs w:val="40"/>
        </w:rPr>
      </w:pPr>
      <w:r w:rsidRPr="00BC1910">
        <w:rPr>
          <w:b/>
          <w:bCs/>
          <w:sz w:val="40"/>
          <w:szCs w:val="40"/>
        </w:rPr>
        <w:t>IV</w:t>
      </w:r>
    </w:p>
    <w:p w14:paraId="0DEF5AB4" w14:textId="62FFFB04" w:rsidR="00BC1910" w:rsidRPr="00BC1910" w:rsidRDefault="00BC1910" w:rsidP="00BC1910">
      <w:pPr>
        <w:jc w:val="center"/>
        <w:rPr>
          <w:b/>
          <w:bCs/>
          <w:sz w:val="40"/>
          <w:szCs w:val="40"/>
        </w:rPr>
      </w:pPr>
      <w:r w:rsidRPr="00BC1910">
        <w:rPr>
          <w:b/>
          <w:bCs/>
          <w:sz w:val="40"/>
          <w:szCs w:val="40"/>
        </w:rPr>
        <w:t>World War I   (1917-18) – U.S. Enters War:</w:t>
      </w:r>
    </w:p>
    <w:p w14:paraId="32775487" w14:textId="125C6E10" w:rsidR="00BC1910" w:rsidRPr="00BC1910" w:rsidRDefault="00BC1910" w:rsidP="00BC1910">
      <w:pPr>
        <w:jc w:val="center"/>
        <w:rPr>
          <w:b/>
          <w:bCs/>
          <w:sz w:val="40"/>
          <w:szCs w:val="40"/>
        </w:rPr>
      </w:pPr>
      <w:r w:rsidRPr="00BC1910">
        <w:rPr>
          <w:b/>
          <w:bCs/>
          <w:sz w:val="40"/>
          <w:szCs w:val="40"/>
        </w:rPr>
        <w:t>The Federal Reserve System and the Liberty Loans</w:t>
      </w:r>
    </w:p>
    <w:p w14:paraId="70BE13C0" w14:textId="77777777" w:rsidR="00DF2F4C" w:rsidRDefault="00DF2F4C" w:rsidP="00F62C18">
      <w:pPr>
        <w:autoSpaceDE w:val="0"/>
        <w:autoSpaceDN w:val="0"/>
        <w:adjustRightInd w:val="0"/>
        <w:spacing w:after="0" w:line="240" w:lineRule="auto"/>
        <w:rPr>
          <w:rFonts w:eastAsia="Times New Roman" w:cstheme="minorHAnsi"/>
          <w:sz w:val="24"/>
          <w:szCs w:val="24"/>
        </w:rPr>
      </w:pPr>
    </w:p>
    <w:p w14:paraId="0E36EF9E" w14:textId="7516D0C1" w:rsidR="00CE5D73" w:rsidRDefault="00DF2F4C"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  </w:t>
      </w:r>
    </w:p>
    <w:p w14:paraId="07535FC6" w14:textId="19965277" w:rsidR="00F61EAC" w:rsidRPr="00F61EAC" w:rsidRDefault="00F61EAC" w:rsidP="00F62C18">
      <w:pPr>
        <w:autoSpaceDE w:val="0"/>
        <w:autoSpaceDN w:val="0"/>
        <w:adjustRightInd w:val="0"/>
        <w:spacing w:after="0" w:line="240" w:lineRule="auto"/>
        <w:rPr>
          <w:rFonts w:eastAsia="Times New Roman" w:cstheme="minorHAnsi"/>
          <w:b/>
          <w:bCs/>
          <w:sz w:val="24"/>
          <w:szCs w:val="24"/>
        </w:rPr>
      </w:pPr>
      <w:r w:rsidRPr="00F61EAC">
        <w:rPr>
          <w:rFonts w:eastAsia="Times New Roman" w:cstheme="minorHAnsi"/>
          <w:b/>
          <w:bCs/>
          <w:sz w:val="24"/>
          <w:szCs w:val="24"/>
        </w:rPr>
        <w:t>Debt Drives War</w:t>
      </w:r>
      <w:r w:rsidR="00D3039C">
        <w:rPr>
          <w:rFonts w:eastAsia="Times New Roman" w:cstheme="minorHAnsi"/>
          <w:b/>
          <w:bCs/>
          <w:sz w:val="24"/>
          <w:szCs w:val="24"/>
        </w:rPr>
        <w:t>:  The U.S. Declares War</w:t>
      </w:r>
    </w:p>
    <w:p w14:paraId="07C32298" w14:textId="6412DAD6" w:rsidR="00F61EAC" w:rsidRDefault="00F61EAC" w:rsidP="00F62C18">
      <w:pPr>
        <w:autoSpaceDE w:val="0"/>
        <w:autoSpaceDN w:val="0"/>
        <w:adjustRightInd w:val="0"/>
        <w:spacing w:after="0" w:line="240" w:lineRule="auto"/>
        <w:rPr>
          <w:rFonts w:eastAsia="Times New Roman" w:cstheme="minorHAnsi"/>
          <w:sz w:val="24"/>
          <w:szCs w:val="24"/>
        </w:rPr>
      </w:pPr>
    </w:p>
    <w:p w14:paraId="4B345C6B" w14:textId="13B9D640" w:rsidR="002B7376" w:rsidRDefault="002B7376" w:rsidP="00F62C18">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By the beginning of 1917, the Allies were desperate for more loans from U.S. bankers and investors.  Morgan</w:t>
      </w:r>
      <w:r w:rsidR="00AB1453">
        <w:rPr>
          <w:rFonts w:eastAsia="Times New Roman" w:cstheme="minorHAnsi"/>
          <w:sz w:val="24"/>
          <w:szCs w:val="24"/>
        </w:rPr>
        <w:t xml:space="preserve"> </w:t>
      </w:r>
      <w:r>
        <w:rPr>
          <w:rFonts w:eastAsia="Times New Roman" w:cstheme="minorHAnsi"/>
          <w:sz w:val="24"/>
          <w:szCs w:val="24"/>
        </w:rPr>
        <w:t>had extended himself excessively</w:t>
      </w:r>
      <w:r w:rsidR="00AB1453">
        <w:rPr>
          <w:rFonts w:eastAsia="Times New Roman" w:cstheme="minorHAnsi"/>
          <w:sz w:val="24"/>
          <w:szCs w:val="24"/>
        </w:rPr>
        <w:t>, however,</w:t>
      </w:r>
      <w:r>
        <w:rPr>
          <w:rFonts w:eastAsia="Times New Roman" w:cstheme="minorHAnsi"/>
          <w:sz w:val="24"/>
          <w:szCs w:val="24"/>
        </w:rPr>
        <w:t xml:space="preserve"> with his own funds direct to the Allies</w:t>
      </w:r>
      <w:r w:rsidR="00D3039C">
        <w:rPr>
          <w:rFonts w:eastAsia="Times New Roman" w:cstheme="minorHAnsi"/>
          <w:sz w:val="24"/>
          <w:szCs w:val="24"/>
        </w:rPr>
        <w:t xml:space="preserve">, </w:t>
      </w:r>
      <w:r>
        <w:rPr>
          <w:rFonts w:eastAsia="Times New Roman" w:cstheme="minorHAnsi"/>
          <w:sz w:val="24"/>
          <w:szCs w:val="24"/>
        </w:rPr>
        <w:t>in addition to selling foreign bonds on the U.S. markets.</w:t>
      </w:r>
      <w:r w:rsidR="00484FBE">
        <w:rPr>
          <w:rFonts w:eastAsia="Times New Roman" w:cstheme="minorHAnsi"/>
          <w:sz w:val="24"/>
          <w:szCs w:val="24"/>
        </w:rPr>
        <w:t xml:space="preserve">  The British historian, Burton J. Hendrick, comments:</w:t>
      </w:r>
    </w:p>
    <w:p w14:paraId="15CD32B5" w14:textId="77777777" w:rsidR="002B7376" w:rsidRDefault="002B7376" w:rsidP="00F62C18">
      <w:pPr>
        <w:autoSpaceDE w:val="0"/>
        <w:autoSpaceDN w:val="0"/>
        <w:adjustRightInd w:val="0"/>
        <w:spacing w:after="0" w:line="240" w:lineRule="auto"/>
        <w:rPr>
          <w:rFonts w:eastAsia="Times New Roman" w:cstheme="minorHAnsi"/>
          <w:sz w:val="24"/>
          <w:szCs w:val="24"/>
        </w:rPr>
      </w:pPr>
    </w:p>
    <w:p w14:paraId="426237BB" w14:textId="1161E16D" w:rsidR="00F61EAC" w:rsidRDefault="002B7376" w:rsidP="002B7376">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British were practically dependent for their existence upon the food brought from the United States, just as the Allied armies were largely dependent upon the steel which came from the great industrial plants of this country.  If Great Britain could not find the money with which to purchase these supplies, it is quite apparent that they could not be shipped.  The collapse of British credit therefore would have... led to a British surrender, just as effectively as would the success of the German submarine campaign.” (62)   </w:t>
      </w:r>
    </w:p>
    <w:p w14:paraId="64DB5B4A" w14:textId="16C14768" w:rsidR="00B72996" w:rsidRDefault="00B72996" w:rsidP="00F869CE">
      <w:pPr>
        <w:autoSpaceDE w:val="0"/>
        <w:autoSpaceDN w:val="0"/>
        <w:adjustRightInd w:val="0"/>
        <w:spacing w:after="0" w:line="240" w:lineRule="auto"/>
        <w:ind w:left="720"/>
        <w:rPr>
          <w:rFonts w:eastAsia="Times New Roman" w:cstheme="minorHAnsi"/>
          <w:sz w:val="24"/>
          <w:szCs w:val="24"/>
        </w:rPr>
      </w:pPr>
    </w:p>
    <w:p w14:paraId="0FDD1DB4" w14:textId="58E2008C" w:rsidR="00756C79"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In addition, the Russian Czar Nicholas II was dealing with a country increasingly falling apart.  This situation made the eastern front against Germany insecure.  In February, 1917, riots broke out in Petrograd with shouts of “</w:t>
      </w:r>
      <w:r>
        <w:t xml:space="preserve">Down with the war! Down with the Tsar!”  </w:t>
      </w:r>
      <w:r w:rsidR="00AB1453">
        <w:t xml:space="preserve">(63)  If the Russian Empire pulled out of the war, there would be no second front against the Germans.  The entire German force would face the Allies on the western front.  Allied surrender would be the result.  </w:t>
      </w:r>
    </w:p>
    <w:p w14:paraId="30444CEB" w14:textId="77777777" w:rsidR="00756C79" w:rsidRDefault="00756C79" w:rsidP="00F869CE">
      <w:pPr>
        <w:autoSpaceDE w:val="0"/>
        <w:autoSpaceDN w:val="0"/>
        <w:adjustRightInd w:val="0"/>
        <w:spacing w:after="0" w:line="240" w:lineRule="auto"/>
        <w:ind w:left="720"/>
        <w:rPr>
          <w:rFonts w:eastAsia="Times New Roman" w:cstheme="minorHAnsi"/>
          <w:sz w:val="24"/>
          <w:szCs w:val="24"/>
        </w:rPr>
      </w:pPr>
    </w:p>
    <w:p w14:paraId="09E6B6BC" w14:textId="527ECBB5" w:rsidR="00B72996" w:rsidRDefault="00756C79" w:rsidP="00756C79">
      <w:pPr>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The U.S. Ambassador to Great Britain, Walter H. Page, was a dyed-in-the-wool lover of the British.  He increasingly heard the desperate words from his equals in the British Foreign Office.  </w:t>
      </w:r>
      <w:r w:rsidR="00D3516A">
        <w:rPr>
          <w:rFonts w:eastAsia="Times New Roman" w:cstheme="minorHAnsi"/>
          <w:sz w:val="24"/>
          <w:szCs w:val="24"/>
        </w:rPr>
        <w:t>On March 5, 1917, he wrote President Wilson:</w:t>
      </w:r>
    </w:p>
    <w:p w14:paraId="6559C434" w14:textId="3FC8FCD8" w:rsidR="00D3516A" w:rsidRDefault="00D3516A" w:rsidP="00756C79">
      <w:pPr>
        <w:autoSpaceDE w:val="0"/>
        <w:autoSpaceDN w:val="0"/>
        <w:adjustRightInd w:val="0"/>
        <w:spacing w:after="0" w:line="240" w:lineRule="auto"/>
        <w:rPr>
          <w:rFonts w:eastAsia="Times New Roman" w:cstheme="minorHAnsi"/>
          <w:sz w:val="24"/>
          <w:szCs w:val="24"/>
        </w:rPr>
      </w:pPr>
    </w:p>
    <w:p w14:paraId="1C98D146" w14:textId="58C13546" w:rsidR="00D3516A" w:rsidRDefault="00D3516A"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“The inquiries which I have made here about financial conditions disclose an international situation which is most alarming to the financial and industrial outlook of the United States… </w:t>
      </w:r>
      <w:r w:rsidR="00346E46">
        <w:rPr>
          <w:rFonts w:eastAsia="Times New Roman" w:cstheme="minorHAnsi"/>
          <w:sz w:val="24"/>
          <w:szCs w:val="24"/>
        </w:rPr>
        <w:t>Great Britain and France must have a credit in the United States which will be large enough to prevent the collapse of world trade and the whole financial structure of Europe…</w:t>
      </w:r>
    </w:p>
    <w:p w14:paraId="0725925A"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p>
    <w:p w14:paraId="262E3781" w14:textId="77777777"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If the United States declare war against Germany, the greatest help we could give Great Britain and its Allies would be such a credit… A great advantage would be that all the money would be kept in the United States.  We could keep on with our trade and increase it, till the war ends…  We should thus reap the profit of an uninterrupted and perhaps an enlarging trade over a number of years…</w:t>
      </w:r>
    </w:p>
    <w:p w14:paraId="303D1406" w14:textId="476C4AF4"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Of course, we cannot extend such a credit unless we go to war with Germany…</w:t>
      </w:r>
    </w:p>
    <w:p w14:paraId="20845EB1" w14:textId="4F9489EE" w:rsidR="00346E46" w:rsidRDefault="00346E46"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 xml:space="preserve">     The pressure of this approaching crisis, I am certain, has gone beyond the ability of the Morgan financial agency for the British and French governments.  The financial necessities of the Allies are too great and urgent for any private agency to handle…</w:t>
      </w:r>
      <w:r w:rsidR="006F4A2B">
        <w:rPr>
          <w:rFonts w:eastAsia="Times New Roman" w:cstheme="minorHAnsi"/>
          <w:sz w:val="24"/>
          <w:szCs w:val="24"/>
        </w:rPr>
        <w:t xml:space="preserve"> </w:t>
      </w:r>
    </w:p>
    <w:p w14:paraId="107C47A8" w14:textId="3C8A8A29" w:rsid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lastRenderedPageBreak/>
        <w:t xml:space="preserve">     There is now an uncertainty about our being drawn into the war…  In the meantime a collapse may come.</w:t>
      </w:r>
    </w:p>
    <w:p w14:paraId="29E30A55" w14:textId="1D512E50"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(Signed)  </w:t>
      </w:r>
      <w:r w:rsidRPr="006F4A2B">
        <w:rPr>
          <w:rFonts w:eastAsia="Times New Roman" w:cstheme="minorHAnsi"/>
          <w:i/>
          <w:iCs/>
          <w:sz w:val="24"/>
          <w:szCs w:val="24"/>
        </w:rPr>
        <w:t>PAGE.</w:t>
      </w:r>
      <w:r>
        <w:rPr>
          <w:rFonts w:eastAsia="Times New Roman" w:cstheme="minorHAnsi"/>
          <w:i/>
          <w:iCs/>
          <w:sz w:val="24"/>
          <w:szCs w:val="24"/>
        </w:rPr>
        <w:t xml:space="preserve">” </w:t>
      </w:r>
      <w:r w:rsidRPr="006F4A2B">
        <w:rPr>
          <w:rFonts w:eastAsia="Times New Roman" w:cstheme="minorHAnsi"/>
          <w:sz w:val="24"/>
          <w:szCs w:val="24"/>
        </w:rPr>
        <w:t>(64)</w:t>
      </w:r>
    </w:p>
    <w:p w14:paraId="4E6A8662" w14:textId="77777777" w:rsidR="006F4A2B" w:rsidRPr="006F4A2B" w:rsidRDefault="006F4A2B" w:rsidP="00D3516A">
      <w:pPr>
        <w:autoSpaceDE w:val="0"/>
        <w:autoSpaceDN w:val="0"/>
        <w:adjustRightInd w:val="0"/>
        <w:spacing w:after="0" w:line="240" w:lineRule="auto"/>
        <w:ind w:left="720"/>
        <w:rPr>
          <w:rFonts w:eastAsia="Times New Roman" w:cstheme="minorHAnsi"/>
          <w:sz w:val="24"/>
          <w:szCs w:val="24"/>
        </w:rPr>
      </w:pPr>
    </w:p>
    <w:p w14:paraId="223BC209" w14:textId="071CC4EC" w:rsidR="00346E46" w:rsidRPr="006F4A2B" w:rsidRDefault="00346E46" w:rsidP="006F4A2B">
      <w:pPr>
        <w:autoSpaceDE w:val="0"/>
        <w:autoSpaceDN w:val="0"/>
        <w:adjustRightInd w:val="0"/>
        <w:spacing w:after="0" w:line="240" w:lineRule="auto"/>
        <w:rPr>
          <w:rFonts w:eastAsia="Times New Roman" w:cstheme="minorHAnsi"/>
          <w:sz w:val="24"/>
          <w:szCs w:val="24"/>
        </w:rPr>
      </w:pPr>
      <w:r w:rsidRPr="006F4A2B">
        <w:rPr>
          <w:rFonts w:eastAsia="Times New Roman" w:cstheme="minorHAnsi"/>
          <w:sz w:val="24"/>
          <w:szCs w:val="24"/>
        </w:rPr>
        <w:t xml:space="preserve">     </w:t>
      </w:r>
      <w:r w:rsidRPr="006F4A2B">
        <w:rPr>
          <w:rFonts w:eastAsia="Times New Roman" w:cstheme="minorHAnsi"/>
          <w:sz w:val="24"/>
          <w:szCs w:val="24"/>
        </w:rPr>
        <w:tab/>
        <w:t xml:space="preserve"> </w:t>
      </w:r>
    </w:p>
    <w:p w14:paraId="3D14B72F" w14:textId="1839FD5E" w:rsidR="006E2313" w:rsidRDefault="00D3039C" w:rsidP="00E74D19">
      <w:pPr>
        <w:spacing w:after="0" w:line="240" w:lineRule="auto"/>
      </w:pPr>
      <w:r>
        <w:t xml:space="preserve">On April 2, 1917, President Woodrow Wilson went to Congress and asked </w:t>
      </w:r>
      <w:r w:rsidR="00F13032">
        <w:t xml:space="preserve">for a declaration of </w:t>
      </w:r>
      <w:r>
        <w:t xml:space="preserve">war against Germany, saying, “The world must be made safe for democracy.”   </w:t>
      </w:r>
    </w:p>
    <w:p w14:paraId="03B9BC12" w14:textId="0770A581" w:rsidR="0027429D" w:rsidRDefault="0027429D" w:rsidP="00E74D19">
      <w:pPr>
        <w:spacing w:after="0" w:line="240" w:lineRule="auto"/>
      </w:pPr>
    </w:p>
    <w:p w14:paraId="078A0ABA" w14:textId="55CA3246" w:rsidR="0027429D" w:rsidRDefault="0027429D" w:rsidP="00E74D19">
      <w:pPr>
        <w:spacing w:after="0" w:line="240" w:lineRule="auto"/>
      </w:pPr>
    </w:p>
    <w:p w14:paraId="48F783D1" w14:textId="40DD8CAE" w:rsidR="0027429D" w:rsidRPr="0027429D" w:rsidRDefault="002E6A24" w:rsidP="00E74D19">
      <w:pPr>
        <w:spacing w:after="0" w:line="240" w:lineRule="auto"/>
        <w:rPr>
          <w:b/>
          <w:bCs/>
        </w:rPr>
      </w:pPr>
      <w:r>
        <w:rPr>
          <w:b/>
          <w:bCs/>
        </w:rPr>
        <w:t xml:space="preserve">War Drives Debt:  </w:t>
      </w:r>
      <w:r w:rsidR="0027429D" w:rsidRPr="0027429D">
        <w:rPr>
          <w:b/>
          <w:bCs/>
        </w:rPr>
        <w:t>The Liberty Loans</w:t>
      </w:r>
    </w:p>
    <w:p w14:paraId="6F2A1F5A" w14:textId="3E01AE84" w:rsidR="0027429D" w:rsidRDefault="0027429D" w:rsidP="00E74D19">
      <w:pPr>
        <w:spacing w:after="0" w:line="240" w:lineRule="auto"/>
      </w:pPr>
    </w:p>
    <w:p w14:paraId="6190CA4E" w14:textId="479A6EC6" w:rsidR="0027429D" w:rsidRDefault="00F909E0" w:rsidP="00E74D19">
      <w:pPr>
        <w:spacing w:after="0" w:line="240" w:lineRule="auto"/>
      </w:pPr>
      <w:proofErr w:type="spellStart"/>
      <w:r>
        <w:t>Marriner</w:t>
      </w:r>
      <w:proofErr w:type="spellEnd"/>
      <w:r>
        <w:t xml:space="preserve"> Eccles, Chairman of the Federal Reserve Board under President Franklin Roosevelt, wrote:</w:t>
      </w:r>
    </w:p>
    <w:p w14:paraId="0A98842A" w14:textId="1812F7C2" w:rsidR="00F909E0" w:rsidRDefault="00F909E0" w:rsidP="00E74D19">
      <w:pPr>
        <w:spacing w:after="0" w:line="240" w:lineRule="auto"/>
      </w:pPr>
    </w:p>
    <w:p w14:paraId="2AB77F4E" w14:textId="4F55D4F1" w:rsidR="00F909E0" w:rsidRDefault="00F909E0" w:rsidP="00F909E0">
      <w:pPr>
        <w:spacing w:after="0" w:line="240" w:lineRule="auto"/>
        <w:ind w:left="720"/>
      </w:pPr>
      <w:r>
        <w:t>“…while the public debt at the time of the Reserve System was created stood at less than $1 billion, when the war ended, the debt was about $27 billion.” (65)</w:t>
      </w:r>
    </w:p>
    <w:p w14:paraId="2AD701AF" w14:textId="15687224" w:rsidR="00F909E0" w:rsidRDefault="00F909E0" w:rsidP="00F909E0">
      <w:pPr>
        <w:spacing w:after="0" w:line="240" w:lineRule="auto"/>
      </w:pPr>
    </w:p>
    <w:p w14:paraId="781E1961" w14:textId="15EAD486" w:rsidR="00E722DD" w:rsidRDefault="00C317BD" w:rsidP="00F909E0">
      <w:pPr>
        <w:spacing w:after="0" w:line="240" w:lineRule="auto"/>
      </w:pPr>
      <w:r>
        <w:t>The U.S. Treasury offered five war loans to the U.S. public from</w:t>
      </w:r>
      <w:r w:rsidR="00E722DD">
        <w:t xml:space="preserve"> April, 1917 to April, 1919.  </w:t>
      </w:r>
      <w:r w:rsidR="00C9529B">
        <w:t>Four</w:t>
      </w:r>
      <w:r w:rsidR="00E722DD">
        <w:t xml:space="preserve"> were called ‘Liberty Bonds’ and the fifth, offered after the armistice in November, 1918, was called a ‘Victory Liberty Bond’.</w:t>
      </w:r>
    </w:p>
    <w:p w14:paraId="3B03B5EE" w14:textId="77777777" w:rsidR="00E722DD" w:rsidRDefault="00E722DD" w:rsidP="00F909E0">
      <w:pPr>
        <w:spacing w:after="0" w:line="240" w:lineRule="auto"/>
      </w:pPr>
    </w:p>
    <w:p w14:paraId="62EF8134" w14:textId="722E9D90" w:rsidR="00F909E0" w:rsidRDefault="005E31FD" w:rsidP="00EA1772">
      <w:pPr>
        <w:spacing w:after="0" w:line="240" w:lineRule="auto"/>
        <w:ind w:left="2160"/>
      </w:pPr>
      <w:r>
        <w:t>Liberty Loans</w:t>
      </w:r>
      <w:r>
        <w:tab/>
      </w:r>
      <w:r>
        <w:tab/>
      </w:r>
      <w:r w:rsidR="00E722DD">
        <w:t>Date offered           Amount Bought (‘</w:t>
      </w:r>
      <w:r w:rsidR="00EA1772">
        <w:t>Allotted</w:t>
      </w:r>
      <w:r w:rsidR="00E722DD">
        <w:t>’)</w:t>
      </w:r>
      <w:r w:rsidR="00EA1772">
        <w:t xml:space="preserve">           </w:t>
      </w:r>
      <w:r w:rsidR="00E722DD">
        <w:t xml:space="preserve">               </w:t>
      </w:r>
      <w:r w:rsidR="00C317BD">
        <w:t xml:space="preserve"> </w:t>
      </w:r>
    </w:p>
    <w:p w14:paraId="54466B56" w14:textId="77777777" w:rsidR="00E722DD" w:rsidRDefault="00E722DD" w:rsidP="00EA1772">
      <w:pPr>
        <w:spacing w:after="0" w:line="240" w:lineRule="auto"/>
        <w:ind w:left="2160"/>
      </w:pPr>
    </w:p>
    <w:p w14:paraId="6B555F64" w14:textId="604AF13D" w:rsidR="00C317BD" w:rsidRDefault="005E31FD" w:rsidP="005E31FD">
      <w:pPr>
        <w:spacing w:after="0" w:line="240" w:lineRule="auto"/>
        <w:ind w:left="1440" w:firstLine="720"/>
      </w:pPr>
      <w:r>
        <w:t>First</w:t>
      </w:r>
      <w:r>
        <w:tab/>
      </w:r>
      <w:r>
        <w:tab/>
      </w:r>
      <w:r>
        <w:tab/>
      </w:r>
      <w:r w:rsidR="00C317BD">
        <w:t xml:space="preserve">Apr 24, 1917 </w:t>
      </w:r>
      <w:r>
        <w:tab/>
      </w:r>
      <w:r>
        <w:tab/>
        <w:t>2,000,000,000</w:t>
      </w:r>
    </w:p>
    <w:p w14:paraId="453966A7" w14:textId="6C7D4389" w:rsidR="00C317BD" w:rsidRDefault="005E31FD" w:rsidP="005E31FD">
      <w:pPr>
        <w:spacing w:after="0" w:line="240" w:lineRule="auto"/>
        <w:ind w:left="1440" w:firstLine="720"/>
      </w:pPr>
      <w:r>
        <w:t>Second</w:t>
      </w:r>
      <w:r>
        <w:tab/>
      </w:r>
      <w:r>
        <w:tab/>
      </w:r>
      <w:r>
        <w:tab/>
      </w:r>
      <w:r w:rsidR="00C317BD">
        <w:t>Oct 1, 1917</w:t>
      </w:r>
      <w:r>
        <w:tab/>
      </w:r>
      <w:r>
        <w:tab/>
        <w:t>3,808,800,000</w:t>
      </w:r>
      <w:r w:rsidR="00C317BD">
        <w:t xml:space="preserve"> </w:t>
      </w:r>
    </w:p>
    <w:p w14:paraId="46240117" w14:textId="6E042ABF" w:rsidR="00C317BD" w:rsidRDefault="005E31FD" w:rsidP="005E31FD">
      <w:pPr>
        <w:spacing w:after="0" w:line="240" w:lineRule="auto"/>
        <w:ind w:left="1440" w:firstLine="720"/>
      </w:pPr>
      <w:r>
        <w:t>Third</w:t>
      </w:r>
      <w:r>
        <w:tab/>
      </w:r>
      <w:r>
        <w:tab/>
      </w:r>
      <w:r>
        <w:tab/>
      </w:r>
      <w:r w:rsidR="00C317BD">
        <w:t>Apr 5, 1918</w:t>
      </w:r>
      <w:r>
        <w:tab/>
      </w:r>
      <w:r>
        <w:tab/>
        <w:t>4,176,500,000</w:t>
      </w:r>
      <w:r w:rsidR="00C317BD">
        <w:t xml:space="preserve"> </w:t>
      </w:r>
    </w:p>
    <w:p w14:paraId="7126515E" w14:textId="559AB41E" w:rsidR="00EA1772" w:rsidRDefault="005E31FD" w:rsidP="005E31FD">
      <w:pPr>
        <w:spacing w:after="0" w:line="240" w:lineRule="auto"/>
        <w:ind w:left="1440" w:firstLine="720"/>
      </w:pPr>
      <w:r>
        <w:t>Fourth</w:t>
      </w:r>
      <w:r>
        <w:tab/>
      </w:r>
      <w:r>
        <w:tab/>
      </w:r>
      <w:r>
        <w:tab/>
      </w:r>
      <w:r w:rsidR="00C317BD">
        <w:t>Sep 28, 1918</w:t>
      </w:r>
      <w:r>
        <w:t xml:space="preserve"> </w:t>
      </w:r>
      <w:r>
        <w:tab/>
      </w:r>
      <w:r>
        <w:tab/>
        <w:t>6,964,500,000</w:t>
      </w:r>
    </w:p>
    <w:p w14:paraId="6E4AA2D3" w14:textId="5B96E7FC" w:rsidR="00C317BD" w:rsidRDefault="005E31FD" w:rsidP="005E31FD">
      <w:pPr>
        <w:spacing w:after="0" w:line="240" w:lineRule="auto"/>
        <w:ind w:left="1440" w:firstLine="720"/>
      </w:pPr>
      <w:r>
        <w:t>Fifth</w:t>
      </w:r>
      <w:r>
        <w:tab/>
      </w:r>
      <w:r>
        <w:tab/>
      </w:r>
      <w:r>
        <w:tab/>
      </w:r>
      <w:r w:rsidR="00EA1772">
        <w:t>Apr 21, 1919</w:t>
      </w:r>
      <w:r w:rsidR="00C317BD">
        <w:t xml:space="preserve"> </w:t>
      </w:r>
      <w:r>
        <w:t xml:space="preserve">    </w:t>
      </w:r>
      <w:r>
        <w:tab/>
      </w:r>
      <w:r>
        <w:tab/>
        <w:t>4,498,300,000</w:t>
      </w:r>
    </w:p>
    <w:p w14:paraId="669D64C9" w14:textId="2FD857D4" w:rsidR="005E31FD" w:rsidRDefault="005E31FD" w:rsidP="005E31FD">
      <w:pPr>
        <w:spacing w:after="0" w:line="240" w:lineRule="auto"/>
        <w:ind w:left="1440" w:firstLine="720"/>
      </w:pPr>
      <w:r>
        <w:t xml:space="preserve">       *TOTAL*</w:t>
      </w:r>
      <w:r>
        <w:tab/>
      </w:r>
      <w:r>
        <w:tab/>
      </w:r>
      <w:r>
        <w:tab/>
      </w:r>
      <w:r>
        <w:tab/>
        <w:t xml:space="preserve">            21,448,100,000 (66)</w:t>
      </w:r>
    </w:p>
    <w:p w14:paraId="45614570" w14:textId="58AB29BD" w:rsidR="00C317BD" w:rsidRDefault="00B9557C" w:rsidP="00B9557C">
      <w:pPr>
        <w:pStyle w:val="NormalWeb"/>
      </w:pPr>
      <w:r>
        <w:t>The U.S. Treasury wished to sell the bonds to the public, using their savings.  In this way, inflation would be avoided.  The public would simply transfer their bank deposits into the account of the Treasury.   But Secretary of the Treasury William McAdoo was fearful that not enough bonds could be sold to the public to meet the incredible needs of the war.</w:t>
      </w:r>
    </w:p>
    <w:p w14:paraId="396D2F65" w14:textId="487C5D78" w:rsidR="00B9557C" w:rsidRDefault="00B9557C" w:rsidP="00D50289">
      <w:pPr>
        <w:pStyle w:val="NormalWeb"/>
        <w:ind w:left="720"/>
      </w:pPr>
      <w:r>
        <w:t>“In order to ensure the full sale of each bond issue, his intention of c</w:t>
      </w:r>
      <w:r w:rsidR="00D50289">
        <w:t>a</w:t>
      </w:r>
      <w:r>
        <w:t>rrying the campaign directly to the public was changed in practi</w:t>
      </w:r>
      <w:r w:rsidR="00D50289">
        <w:t>ce to greater reliance on bank borrowing, both direct and indirect, inadvertently causing an expansion rather than a diversion of the money supply.” (67)</w:t>
      </w:r>
    </w:p>
    <w:p w14:paraId="661A901F" w14:textId="445195F4" w:rsidR="00D50289" w:rsidRDefault="00C9529B" w:rsidP="00D50289">
      <w:pPr>
        <w:pStyle w:val="NormalWeb"/>
        <w:rPr>
          <w:b/>
          <w:bCs/>
        </w:rPr>
      </w:pPr>
      <w:r w:rsidRPr="00C9529B">
        <w:rPr>
          <w:b/>
          <w:bCs/>
        </w:rPr>
        <w:t>The Federal Reserve System Is Amended</w:t>
      </w:r>
    </w:p>
    <w:p w14:paraId="08F28B7C" w14:textId="633B6590" w:rsidR="00A64C02" w:rsidRDefault="00A64C02" w:rsidP="00D50289">
      <w:pPr>
        <w:pStyle w:val="NormalWeb"/>
      </w:pPr>
      <w:r>
        <w:t xml:space="preserve">Several amendments were made to the Federal Reserve Law to allow it to create the massive credit expansion necessary to fund the war.   </w:t>
      </w:r>
    </w:p>
    <w:p w14:paraId="40244EA9" w14:textId="34D912CD" w:rsidR="00A64C02" w:rsidRDefault="00A64C02" w:rsidP="00A64C02">
      <w:pPr>
        <w:pStyle w:val="NormalWeb"/>
        <w:ind w:left="720"/>
      </w:pPr>
      <w:r>
        <w:t>“The Federal Reserve System, committed to the support of the Treasury… with the aid of several amendments to the Federal Research Act created the credit expansion potential by means of which the banking system played a major role in financing both the Treasury’s operations and the business expansion which took place at the same time.” (68)</w:t>
      </w:r>
    </w:p>
    <w:p w14:paraId="27909B39" w14:textId="77777777" w:rsidR="00B51934" w:rsidRDefault="00B51934">
      <w:pPr>
        <w:rPr>
          <w:rFonts w:ascii="Times New Roman" w:eastAsia="Times New Roman" w:hAnsi="Times New Roman" w:cs="Times New Roman"/>
          <w:b/>
          <w:bCs/>
          <w:sz w:val="24"/>
          <w:szCs w:val="24"/>
        </w:rPr>
      </w:pPr>
      <w:r>
        <w:rPr>
          <w:b/>
          <w:bCs/>
        </w:rPr>
        <w:br w:type="page"/>
      </w:r>
    </w:p>
    <w:p w14:paraId="06B31905" w14:textId="6CDAF908" w:rsidR="00A64C02" w:rsidRPr="00054BE2" w:rsidRDefault="00054BE2" w:rsidP="00A64C02">
      <w:pPr>
        <w:pStyle w:val="NormalWeb"/>
        <w:rPr>
          <w:b/>
          <w:bCs/>
        </w:rPr>
      </w:pPr>
      <w:r w:rsidRPr="00054BE2">
        <w:rPr>
          <w:b/>
          <w:bCs/>
        </w:rPr>
        <w:lastRenderedPageBreak/>
        <w:t>Amendment of September 7, 1916</w:t>
      </w:r>
    </w:p>
    <w:p w14:paraId="0C15224B" w14:textId="31EAFE3B" w:rsidR="007A6E91" w:rsidRDefault="007A6E91" w:rsidP="007A6E91">
      <w:pPr>
        <w:pStyle w:val="NormalWeb"/>
      </w:pPr>
      <w:r>
        <w:t xml:space="preserve">Dear reader, I want to stop here to explain one other privilege of the commercial banks.  Just as the commercial bank can </w:t>
      </w:r>
      <w:r w:rsidRPr="007A6E91">
        <w:rPr>
          <w:u w:val="single"/>
        </w:rPr>
        <w:t>create</w:t>
      </w:r>
      <w:r>
        <w:t xml:space="preserve"> deposits when they make a loan, they can also </w:t>
      </w:r>
      <w:r w:rsidRPr="007A6E91">
        <w:rPr>
          <w:u w:val="single"/>
        </w:rPr>
        <w:t>create</w:t>
      </w:r>
      <w:r>
        <w:t xml:space="preserve"> deposits when they buy a security.  The new deposit can come from either – making a loan or buying a security</w:t>
      </w:r>
      <w:r w:rsidR="00C108BA">
        <w:t xml:space="preserve"> – and both result in an increase in the money supply</w:t>
      </w:r>
      <w:r>
        <w:t xml:space="preserve">.    </w:t>
      </w:r>
    </w:p>
    <w:p w14:paraId="07BC7EB0" w14:textId="7066ECE5" w:rsidR="00CA7516" w:rsidRDefault="00E70C8A" w:rsidP="00A64C02">
      <w:pPr>
        <w:pStyle w:val="NormalWeb"/>
      </w:pPr>
      <w:r>
        <w:t>The original Federal Reserve Act did not permit the Fed Banks to make direct advances or loans to member bank</w:t>
      </w:r>
      <w:r w:rsidR="00AA5E9E">
        <w:t>s</w:t>
      </w:r>
      <w:r>
        <w:t xml:space="preserve"> but permitted them to only “rediscount eligible paper</w:t>
      </w:r>
      <w:r w:rsidR="002F7EE7">
        <w:t>”</w:t>
      </w:r>
      <w:r w:rsidR="00C93B46">
        <w:t xml:space="preserve"> – </w:t>
      </w:r>
      <w:r w:rsidR="00CC5A96">
        <w:t xml:space="preserve">buy </w:t>
      </w:r>
      <w:r w:rsidR="00FF4BFE">
        <w:t xml:space="preserve">members’ </w:t>
      </w:r>
      <w:r w:rsidR="00C93B46">
        <w:t xml:space="preserve">commercial loans to </w:t>
      </w:r>
      <w:r w:rsidR="00C551D6">
        <w:t xml:space="preserve">issue new </w:t>
      </w:r>
      <w:r w:rsidR="00FF4BFE">
        <w:t xml:space="preserve"> </w:t>
      </w:r>
      <w:r w:rsidR="00C93B46">
        <w:t xml:space="preserve">Fed Notes.  </w:t>
      </w:r>
      <w:r w:rsidR="0065093F">
        <w:t xml:space="preserve"> </w:t>
      </w:r>
      <w:r w:rsidR="00B20E18">
        <w:t xml:space="preserve"> </w:t>
      </w:r>
    </w:p>
    <w:p w14:paraId="79FCB603" w14:textId="4D0A965E" w:rsidR="00057561" w:rsidRDefault="009919BD" w:rsidP="00A64C02">
      <w:pPr>
        <w:pStyle w:val="NormalWeb"/>
      </w:pPr>
      <w:r>
        <w:t>With the amendment</w:t>
      </w:r>
      <w:r w:rsidR="00FF4BFE">
        <w:t xml:space="preserve"> of September 7, 1916,</w:t>
      </w:r>
      <w:r>
        <w:t xml:space="preserve"> the Fed Banks </w:t>
      </w:r>
      <w:r w:rsidR="0065093F">
        <w:t xml:space="preserve">were allowed to make direct loans </w:t>
      </w:r>
      <w:r w:rsidR="002F7EE7">
        <w:t xml:space="preserve">for fifteen days </w:t>
      </w:r>
      <w:r w:rsidR="0065093F">
        <w:t xml:space="preserve">to members, with </w:t>
      </w:r>
      <w:r w:rsidR="002F7EE7">
        <w:t>either</w:t>
      </w:r>
      <w:r w:rsidR="00FF4BFE">
        <w:t xml:space="preserve"> </w:t>
      </w:r>
      <w:r w:rsidR="002F7EE7">
        <w:t xml:space="preserve">commercial loans </w:t>
      </w:r>
      <w:r w:rsidR="002F7EE7" w:rsidRPr="00057561">
        <w:rPr>
          <w:u w:val="single"/>
        </w:rPr>
        <w:t xml:space="preserve">or </w:t>
      </w:r>
      <w:r w:rsidR="0065093F" w:rsidRPr="00057561">
        <w:rPr>
          <w:u w:val="single"/>
        </w:rPr>
        <w:t>government debt</w:t>
      </w:r>
      <w:r w:rsidR="0065093F">
        <w:t xml:space="preserve"> serving as collateral</w:t>
      </w:r>
      <w:r w:rsidR="002F7EE7">
        <w:t>.</w:t>
      </w:r>
      <w:r w:rsidR="00FF4BFE">
        <w:t xml:space="preserve">  </w:t>
      </w:r>
      <w:r w:rsidR="007A6E91">
        <w:t xml:space="preserve">This encouraged the </w:t>
      </w:r>
      <w:r w:rsidR="002F7EE7">
        <w:t xml:space="preserve">member banks to </w:t>
      </w:r>
      <w:r w:rsidR="002F7EE7" w:rsidRPr="00C551D6">
        <w:rPr>
          <w:u w:val="single"/>
        </w:rPr>
        <w:t>create</w:t>
      </w:r>
      <w:r w:rsidR="002F7EE7">
        <w:t xml:space="preserve"> deposits and buy the Liberty Bonds.</w:t>
      </w:r>
      <w:r w:rsidR="00E9430F">
        <w:t xml:space="preserve">  It also encouraged the member banks to </w:t>
      </w:r>
      <w:r w:rsidR="00057561" w:rsidRPr="000D75DA">
        <w:rPr>
          <w:u w:val="single"/>
        </w:rPr>
        <w:t>create</w:t>
      </w:r>
      <w:r w:rsidR="00057561">
        <w:t xml:space="preserve"> deposits for  </w:t>
      </w:r>
      <w:r w:rsidR="00E9430F">
        <w:t xml:space="preserve">customers to buy Liberty Bonds.  </w:t>
      </w:r>
      <w:r w:rsidR="000D75DA">
        <w:t xml:space="preserve">The money supply would expand enormously.  In addition, with </w:t>
      </w:r>
      <w:r w:rsidR="005939A3">
        <w:t xml:space="preserve">either </w:t>
      </w:r>
      <w:r w:rsidR="000D75DA">
        <w:t xml:space="preserve">the Liberty Bonds or loans for the Liberty Bonds, the bank could borrow Fed Notes from its Feb Bank.  </w:t>
      </w:r>
      <w:r w:rsidR="001267F4">
        <w:t>T</w:t>
      </w:r>
      <w:r w:rsidR="000D75DA">
        <w:t xml:space="preserve">he </w:t>
      </w:r>
      <w:r w:rsidR="001267F4">
        <w:t xml:space="preserve">12 </w:t>
      </w:r>
      <w:r w:rsidR="000D75DA">
        <w:t>private Fed Banks w</w:t>
      </w:r>
      <w:r w:rsidR="001267F4">
        <w:t xml:space="preserve">ould </w:t>
      </w:r>
      <w:r w:rsidR="000D75DA">
        <w:t>issue into circulation more of their currency, and take the place of the government lawful money.</w:t>
      </w:r>
    </w:p>
    <w:p w14:paraId="7F3EBCC7" w14:textId="35B81CA0" w:rsidR="002F7EE7" w:rsidRDefault="002F7EE7" w:rsidP="00FA1A8F">
      <w:pPr>
        <w:pStyle w:val="NormalWeb"/>
        <w:ind w:left="720"/>
      </w:pPr>
      <w:r>
        <w:t>“Once the United States entered the war, loans on government securities began to rival commercial paper as collateral…”</w:t>
      </w:r>
      <w:r w:rsidR="00FA1A8F">
        <w:t xml:space="preserve"> (69)</w:t>
      </w:r>
    </w:p>
    <w:p w14:paraId="13AE0F5C" w14:textId="0A0EC6EC" w:rsidR="00CA7516" w:rsidRDefault="00BC3589" w:rsidP="00A64C02">
      <w:pPr>
        <w:pStyle w:val="NormalWeb"/>
        <w:rPr>
          <w:b/>
          <w:bCs/>
        </w:rPr>
      </w:pPr>
      <w:r w:rsidRPr="00BC3589">
        <w:rPr>
          <w:b/>
          <w:bCs/>
        </w:rPr>
        <w:t>Amendment of June 21, 1917</w:t>
      </w:r>
    </w:p>
    <w:p w14:paraId="73F1FF6F" w14:textId="274EB540" w:rsidR="000D75DA" w:rsidRDefault="00176A0B" w:rsidP="00A64C02">
      <w:pPr>
        <w:pStyle w:val="NormalWeb"/>
      </w:pPr>
      <w:r>
        <w:t xml:space="preserve">This amendment did two extremely important changes to the System.  </w:t>
      </w:r>
    </w:p>
    <w:p w14:paraId="040714A8" w14:textId="39162C2D" w:rsidR="00C9529B" w:rsidRDefault="004E03DE" w:rsidP="00D50289">
      <w:pPr>
        <w:pStyle w:val="NormalWeb"/>
      </w:pPr>
      <w:r w:rsidRPr="004E03DE">
        <w:rPr>
          <w:i/>
          <w:iCs/>
        </w:rPr>
        <w:t>REDUCE RESERVE REQUIREMENTS</w:t>
      </w:r>
      <w:r>
        <w:t xml:space="preserve">:  </w:t>
      </w:r>
      <w:r w:rsidR="00176A0B">
        <w:t xml:space="preserve">First, the reserve requirements of the member banks were reduced.  Remember, </w:t>
      </w:r>
      <w:r w:rsidR="009F0F6C">
        <w:t xml:space="preserve">the legal reserve requirement was the proportion of its deposits that a member was required to maintain as ‘cash’ - </w:t>
      </w:r>
      <w:r w:rsidR="00176A0B">
        <w:t xml:space="preserve">gold </w:t>
      </w:r>
      <w:r w:rsidR="009F0F6C">
        <w:t xml:space="preserve">or </w:t>
      </w:r>
      <w:r w:rsidR="00176A0B">
        <w:t>government lawful money</w:t>
      </w:r>
      <w:r w:rsidR="009F0F6C">
        <w:t>.  On demand, the customer could exchange his deposit for ‘cash’.</w:t>
      </w:r>
      <w:r w:rsidR="00176A0B">
        <w:t xml:space="preserve">  </w:t>
      </w:r>
    </w:p>
    <w:p w14:paraId="7759C71A" w14:textId="7DBB90CB" w:rsidR="00176A0B" w:rsidRDefault="00176A0B" w:rsidP="00D50289">
      <w:pPr>
        <w:pStyle w:val="NormalWeb"/>
      </w:pPr>
      <w:r>
        <w:t xml:space="preserve">Banks in New York, Chicago, or St. Louis </w:t>
      </w:r>
      <w:r w:rsidR="004E03DE">
        <w:t>would now ha</w:t>
      </w:r>
      <w:r w:rsidR="009F0F6C">
        <w:t>d</w:t>
      </w:r>
      <w:r w:rsidR="004E03DE">
        <w:t xml:space="preserve"> to keep only </w:t>
      </w:r>
      <w:r>
        <w:t xml:space="preserve">13% </w:t>
      </w:r>
      <w:r w:rsidR="009F0F6C">
        <w:t xml:space="preserve">or a reserve </w:t>
      </w:r>
      <w:r>
        <w:t>(instead of 18%)</w:t>
      </w:r>
      <w:r w:rsidR="00D06155">
        <w:t xml:space="preserve">.  Banks in smaller cities had their reserve reduced from 15% to 10%.  Country banks, outside the cities, went from 12% to 7%.  The result of this change was to permit the banks to </w:t>
      </w:r>
      <w:r w:rsidR="00D06155" w:rsidRPr="00D06155">
        <w:rPr>
          <w:u w:val="single"/>
        </w:rPr>
        <w:t>create</w:t>
      </w:r>
      <w:r w:rsidR="00D06155">
        <w:t xml:space="preserve"> more deposits and lend them, to buy government bonds!  </w:t>
      </w:r>
      <w:r w:rsidR="001C6C0F">
        <w:t xml:space="preserve">The money supply would expand.  </w:t>
      </w:r>
      <w:r w:rsidR="00D06155">
        <w:t>The government would have more funds to fight the war</w:t>
      </w:r>
      <w:r w:rsidR="001C6C0F">
        <w:t>.  T</w:t>
      </w:r>
      <w:r w:rsidR="00D06155">
        <w:t xml:space="preserve">he banks would make </w:t>
      </w:r>
      <w:r w:rsidR="0088179B">
        <w:t>a windfall of profit from i</w:t>
      </w:r>
      <w:r w:rsidR="00D06155">
        <w:t>nterest</w:t>
      </w:r>
      <w:r w:rsidR="0088179B">
        <w:t>!</w:t>
      </w:r>
      <w:r w:rsidR="001C6C0F">
        <w:t xml:space="preserve">  And</w:t>
      </w:r>
      <w:r w:rsidR="00D06155">
        <w:t>, the government would be more and more in debt.</w:t>
      </w:r>
    </w:p>
    <w:p w14:paraId="695DEEA1" w14:textId="5421F09A" w:rsidR="00817164" w:rsidRDefault="00357B14" w:rsidP="00D50289">
      <w:pPr>
        <w:pStyle w:val="NormalWeb"/>
      </w:pPr>
      <w:r>
        <w:rPr>
          <w:i/>
          <w:iCs/>
        </w:rPr>
        <w:t xml:space="preserve">ALL </w:t>
      </w:r>
      <w:r w:rsidRPr="00357B14">
        <w:rPr>
          <w:i/>
          <w:iCs/>
        </w:rPr>
        <w:t xml:space="preserve">BANK RESERVES </w:t>
      </w:r>
      <w:r>
        <w:rPr>
          <w:i/>
          <w:iCs/>
        </w:rPr>
        <w:t xml:space="preserve">HAD TO BE </w:t>
      </w:r>
      <w:r w:rsidRPr="00357B14">
        <w:rPr>
          <w:i/>
          <w:iCs/>
        </w:rPr>
        <w:t>DEPOSIT</w:t>
      </w:r>
      <w:r>
        <w:rPr>
          <w:i/>
          <w:iCs/>
        </w:rPr>
        <w:t>ED</w:t>
      </w:r>
      <w:r w:rsidRPr="00357B14">
        <w:rPr>
          <w:i/>
          <w:iCs/>
        </w:rPr>
        <w:t xml:space="preserve"> AT THE FED BANK</w:t>
      </w:r>
      <w:r>
        <w:rPr>
          <w:i/>
          <w:iCs/>
        </w:rPr>
        <w:t>S</w:t>
      </w:r>
      <w:r w:rsidRPr="00357B14">
        <w:rPr>
          <w:i/>
          <w:iCs/>
        </w:rPr>
        <w:t>.</w:t>
      </w:r>
      <w:r>
        <w:rPr>
          <w:i/>
          <w:iCs/>
        </w:rPr>
        <w:t xml:space="preserve">  </w:t>
      </w:r>
      <w:r w:rsidR="005B189F">
        <w:t xml:space="preserve">The original Federal Reserve Act allowed the member banks to keep some </w:t>
      </w:r>
      <w:r w:rsidR="009F0F6C">
        <w:t xml:space="preserve">part of their </w:t>
      </w:r>
      <w:r w:rsidR="005B189F">
        <w:t xml:space="preserve">reserves </w:t>
      </w:r>
      <w:r w:rsidR="009F0F6C">
        <w:t xml:space="preserve">outside their </w:t>
      </w:r>
      <w:r w:rsidR="00817164">
        <w:t>Fed Bank</w:t>
      </w:r>
      <w:r w:rsidR="009F0F6C">
        <w:t xml:space="preserve"> - </w:t>
      </w:r>
      <w:r w:rsidR="005B189F">
        <w:t xml:space="preserve">in their </w:t>
      </w:r>
      <w:r w:rsidR="00817164">
        <w:t xml:space="preserve">own </w:t>
      </w:r>
      <w:r w:rsidR="005B189F">
        <w:t xml:space="preserve">vault or on deposit at another </w:t>
      </w:r>
      <w:r w:rsidR="00817164">
        <w:t xml:space="preserve">member bank.  This was now changed.  </w:t>
      </w:r>
      <w:r w:rsidR="00817164" w:rsidRPr="00817164">
        <w:rPr>
          <w:u w:val="single"/>
        </w:rPr>
        <w:t>All reserves</w:t>
      </w:r>
      <w:r w:rsidR="00817164">
        <w:t xml:space="preserve"> had to be kept on deposit at the Fed Banks.</w:t>
      </w:r>
    </w:p>
    <w:p w14:paraId="7B055B72" w14:textId="659497E1" w:rsidR="001C6C0F" w:rsidRDefault="00817164" w:rsidP="00D50289">
      <w:pPr>
        <w:pStyle w:val="NormalWeb"/>
      </w:pPr>
      <w:r>
        <w:t xml:space="preserve">Given the rapid increase in gold reserves – coming over from the Allies to buy war supplies - this gold could now be concentrated in the Fed Banks.  This concentration would permit the issuance of more Fed Notes, since each Fed Note required a 40% gold reserve be kept </w:t>
      </w:r>
      <w:r w:rsidR="006B0BD6">
        <w:t>at t</w:t>
      </w:r>
      <w:r>
        <w:t>he Fed Bank</w:t>
      </w:r>
      <w:r w:rsidR="006B0BD6">
        <w:t>.  The result - m</w:t>
      </w:r>
      <w:r>
        <w:t xml:space="preserve">ore private Fed Note currency </w:t>
      </w:r>
      <w:r w:rsidR="006B0BD6">
        <w:t xml:space="preserve">could be issued </w:t>
      </w:r>
      <w:r>
        <w:t>to replace the government money in the hands of the people.</w:t>
      </w:r>
      <w:r w:rsidR="009F0F6C">
        <w:t xml:space="preserve"> </w:t>
      </w:r>
    </w:p>
    <w:p w14:paraId="5D78C84C" w14:textId="104916C1" w:rsidR="00817164" w:rsidRDefault="002D75F1" w:rsidP="00D50289">
      <w:pPr>
        <w:pStyle w:val="NormalWeb"/>
      </w:pPr>
      <w:r>
        <w:t>The result of these two significant changes to the System was the following:   between June 20, 1917 and December 31, 1917, the following was recorded by the Federal Reserve Board</w:t>
      </w:r>
      <w:r w:rsidR="00610685">
        <w:t xml:space="preserve"> (70)</w:t>
      </w:r>
      <w:r>
        <w:t>:</w:t>
      </w:r>
    </w:p>
    <w:p w14:paraId="55AA0C81" w14:textId="703F21DF" w:rsidR="002D75F1" w:rsidRDefault="002D75F1" w:rsidP="00B35672">
      <w:pPr>
        <w:pStyle w:val="NormalWeb"/>
        <w:numPr>
          <w:ilvl w:val="0"/>
          <w:numId w:val="22"/>
        </w:numPr>
        <w:spacing w:before="0" w:beforeAutospacing="0" w:after="0" w:afterAutospacing="0"/>
      </w:pPr>
      <w:r>
        <w:lastRenderedPageBreak/>
        <w:t xml:space="preserve">Reserves with Fed Banks </w:t>
      </w:r>
      <w:r w:rsidRPr="0055724D">
        <w:rPr>
          <w:u w:val="single"/>
        </w:rPr>
        <w:t>increased 73.6%</w:t>
      </w:r>
      <w:r>
        <w:t>:</w:t>
      </w:r>
    </w:p>
    <w:p w14:paraId="05ACBAEF" w14:textId="5CA3C6BF" w:rsidR="002D75F1" w:rsidRDefault="002D75F1" w:rsidP="00B35672">
      <w:pPr>
        <w:pStyle w:val="NormalWeb"/>
        <w:spacing w:before="0" w:beforeAutospacing="0" w:after="0" w:afterAutospacing="0"/>
        <w:ind w:left="2160"/>
      </w:pPr>
      <w:r>
        <w:t>from           $     862,000,000</w:t>
      </w:r>
    </w:p>
    <w:p w14:paraId="6FD6E8AB" w14:textId="24E39FE5" w:rsidR="002D75F1" w:rsidRDefault="002D75F1" w:rsidP="002D75F1">
      <w:pPr>
        <w:pStyle w:val="NormalWeb"/>
        <w:spacing w:before="0" w:beforeAutospacing="0" w:after="0" w:afterAutospacing="0"/>
        <w:ind w:left="2160"/>
      </w:pPr>
      <w:r>
        <w:t>to                $  1,497,000,000</w:t>
      </w:r>
    </w:p>
    <w:p w14:paraId="4B79D18F" w14:textId="1B692BB9" w:rsidR="002D75F1" w:rsidRDefault="002D75F1" w:rsidP="002D75F1">
      <w:pPr>
        <w:pStyle w:val="NormalWeb"/>
        <w:spacing w:before="0" w:beforeAutospacing="0" w:after="0" w:afterAutospacing="0"/>
        <w:ind w:left="2160"/>
      </w:pPr>
    </w:p>
    <w:p w14:paraId="2CBF2AB4" w14:textId="5EF8B04D" w:rsidR="002D75F1" w:rsidRDefault="009E05E3" w:rsidP="002D75F1">
      <w:pPr>
        <w:pStyle w:val="NormalWeb"/>
        <w:numPr>
          <w:ilvl w:val="0"/>
          <w:numId w:val="22"/>
        </w:numPr>
        <w:spacing w:before="0" w:beforeAutospacing="0" w:after="0" w:afterAutospacing="0"/>
      </w:pPr>
      <w:r>
        <w:t xml:space="preserve">Investments in government securities </w:t>
      </w:r>
      <w:r w:rsidRPr="0055724D">
        <w:rPr>
          <w:u w:val="single"/>
        </w:rPr>
        <w:t>increased 65.1%</w:t>
      </w:r>
      <w:r>
        <w:t>:</w:t>
      </w:r>
    </w:p>
    <w:p w14:paraId="25CAE486" w14:textId="77777777" w:rsidR="009E05E3" w:rsidRDefault="009E05E3" w:rsidP="009E05E3">
      <w:pPr>
        <w:pStyle w:val="NormalWeb"/>
        <w:spacing w:before="0" w:beforeAutospacing="0" w:after="0" w:afterAutospacing="0"/>
        <w:ind w:left="2160"/>
      </w:pPr>
      <w:r>
        <w:t>from            $  1,065,000,000</w:t>
      </w:r>
    </w:p>
    <w:p w14:paraId="1222F84C" w14:textId="77777777" w:rsidR="009E05E3" w:rsidRDefault="009E05E3" w:rsidP="009E05E3">
      <w:pPr>
        <w:pStyle w:val="NormalWeb"/>
        <w:spacing w:before="0" w:beforeAutospacing="0" w:after="0" w:afterAutospacing="0"/>
        <w:ind w:left="2160"/>
      </w:pPr>
      <w:r>
        <w:t>to                 $  1,759,000,000</w:t>
      </w:r>
    </w:p>
    <w:p w14:paraId="1D2EAC03" w14:textId="77777777" w:rsidR="009E05E3" w:rsidRDefault="009E05E3" w:rsidP="009E05E3">
      <w:pPr>
        <w:pStyle w:val="NormalWeb"/>
        <w:spacing w:before="0" w:beforeAutospacing="0" w:after="0" w:afterAutospacing="0"/>
        <w:ind w:left="2160"/>
      </w:pPr>
    </w:p>
    <w:p w14:paraId="1EA91EC2" w14:textId="6443E767" w:rsidR="009E05E3" w:rsidRDefault="0051380A" w:rsidP="0051380A">
      <w:pPr>
        <w:pStyle w:val="NormalWeb"/>
        <w:numPr>
          <w:ilvl w:val="0"/>
          <w:numId w:val="22"/>
        </w:numPr>
        <w:spacing w:before="0" w:beforeAutospacing="0" w:after="0" w:afterAutospacing="0"/>
      </w:pPr>
      <w:r>
        <w:t xml:space="preserve">Loans </w:t>
      </w:r>
      <w:r w:rsidRPr="0055724D">
        <w:rPr>
          <w:u w:val="single"/>
        </w:rPr>
        <w:t>increased 31.4%</w:t>
      </w:r>
      <w:r>
        <w:t>:</w:t>
      </w:r>
    </w:p>
    <w:p w14:paraId="120C221B" w14:textId="337E9D64" w:rsidR="0051380A" w:rsidRDefault="0051380A" w:rsidP="0051380A">
      <w:pPr>
        <w:pStyle w:val="NormalWeb"/>
        <w:spacing w:before="0" w:beforeAutospacing="0" w:after="0" w:afterAutospacing="0"/>
        <w:ind w:left="2160"/>
      </w:pPr>
      <w:r>
        <w:t>from           $   9,370,000,000</w:t>
      </w:r>
    </w:p>
    <w:p w14:paraId="46AE1326" w14:textId="3B3BB30E" w:rsidR="0051380A" w:rsidRDefault="0051380A" w:rsidP="0051380A">
      <w:pPr>
        <w:pStyle w:val="NormalWeb"/>
        <w:spacing w:before="0" w:beforeAutospacing="0" w:after="0" w:afterAutospacing="0"/>
        <w:ind w:left="2160"/>
      </w:pPr>
      <w:r>
        <w:t>to                $ 12,316,000,000</w:t>
      </w:r>
    </w:p>
    <w:p w14:paraId="7C50E1B8" w14:textId="45F0548B" w:rsidR="004A17A1" w:rsidRDefault="004A17A1" w:rsidP="0051380A">
      <w:pPr>
        <w:pStyle w:val="NormalWeb"/>
        <w:spacing w:before="0" w:beforeAutospacing="0" w:after="0" w:afterAutospacing="0"/>
        <w:ind w:left="2160"/>
      </w:pPr>
    </w:p>
    <w:p w14:paraId="2FE82659" w14:textId="45685E3F" w:rsidR="004A17A1" w:rsidRPr="004A17A1" w:rsidRDefault="004A17A1" w:rsidP="004A17A1">
      <w:pPr>
        <w:pStyle w:val="NormalWeb"/>
        <w:spacing w:before="0" w:beforeAutospacing="0" w:after="0" w:afterAutospacing="0"/>
        <w:rPr>
          <w:b/>
          <w:bCs/>
        </w:rPr>
      </w:pPr>
      <w:r w:rsidRPr="004A17A1">
        <w:rPr>
          <w:b/>
          <w:bCs/>
        </w:rPr>
        <w:t>The Increased Powers of the Federal Reserve System</w:t>
      </w:r>
    </w:p>
    <w:p w14:paraId="4FF45FF1" w14:textId="27EBAED8" w:rsidR="004A17A1" w:rsidRDefault="004A17A1" w:rsidP="004A17A1">
      <w:pPr>
        <w:pStyle w:val="NormalWeb"/>
        <w:spacing w:before="0" w:beforeAutospacing="0" w:after="0" w:afterAutospacing="0"/>
      </w:pPr>
    </w:p>
    <w:p w14:paraId="054C5D8F" w14:textId="77777777" w:rsidR="006332DF" w:rsidRDefault="006332DF">
      <w:r>
        <w:t>These amendments created a more formidable power in the System.</w:t>
      </w:r>
    </w:p>
    <w:p w14:paraId="5CAF1A54" w14:textId="2C4F3F0D" w:rsidR="006332DF" w:rsidRDefault="00597085">
      <w:r>
        <w:t xml:space="preserve">Beware!  </w:t>
      </w:r>
      <w:r w:rsidR="006332DF">
        <w:t>The original Federal Reserve Law was ‘tweaked’</w:t>
      </w:r>
      <w:r>
        <w:t xml:space="preserve"> here and there</w:t>
      </w:r>
      <w:r w:rsidR="006332DF">
        <w:t xml:space="preserve">, and suddenly the U.S. Government </w:t>
      </w:r>
      <w:r>
        <w:t>was</w:t>
      </w:r>
      <w:r w:rsidR="006332DF">
        <w:t xml:space="preserve"> $27 billion in debt!</w:t>
      </w:r>
      <w:r>
        <w:t xml:space="preserve">    </w:t>
      </w:r>
    </w:p>
    <w:p w14:paraId="199873F1" w14:textId="0939DB61" w:rsidR="006332DF" w:rsidRDefault="006332DF">
      <w:r>
        <w:t>To give private corporations the power to create the means of payment is to slowly</w:t>
      </w:r>
      <w:r w:rsidR="00597085">
        <w:t>,</w:t>
      </w:r>
      <w:r>
        <w:t xml:space="preserve"> over time</w:t>
      </w:r>
      <w:r w:rsidR="00597085">
        <w:t>,</w:t>
      </w:r>
      <w:r>
        <w:t xml:space="preserve"> give up </w:t>
      </w:r>
      <w:r w:rsidR="00597085">
        <w:t>control of our nation.</w:t>
      </w:r>
    </w:p>
    <w:p w14:paraId="12C69814" w14:textId="77777777" w:rsidR="00416739" w:rsidRDefault="00597085">
      <w:r>
        <w:tab/>
        <w:t>“…the total wartime expenditure of the United States government from April 6, 1917, October 31, 1919, when the last contingent of troops returned from Europe, was $35,413,000,000.  Net corporation profits for the period January 1, 1916, to July, 1921</w:t>
      </w:r>
      <w:r w:rsidR="00416739">
        <w:t>, when wartime industrial activity was finally liquidated, were $38,000,000,000.  More than two-thirds of … profits were taken by … those enterprises which the [1912-13] Pujo Committee had found to be under the control of the ‘Money Trust.’ “</w:t>
      </w:r>
      <w:r>
        <w:t xml:space="preserve"> </w:t>
      </w:r>
      <w:r w:rsidR="00416739">
        <w:t>(71)</w:t>
      </w:r>
    </w:p>
    <w:p w14:paraId="143C3BA2" w14:textId="5ED7AAF6" w:rsidR="006332DF" w:rsidRDefault="00597085">
      <w:pPr>
        <w:rPr>
          <w:rFonts w:ascii="Times New Roman" w:eastAsia="Times New Roman" w:hAnsi="Times New Roman" w:cs="Times New Roman"/>
          <w:sz w:val="24"/>
          <w:szCs w:val="24"/>
        </w:rPr>
      </w:pPr>
      <w:r>
        <w:tab/>
      </w:r>
      <w:r w:rsidR="006332DF">
        <w:br w:type="page"/>
      </w:r>
    </w:p>
    <w:p w14:paraId="5CD24533" w14:textId="77777777" w:rsidR="007E1871" w:rsidRDefault="007E1871" w:rsidP="007E1871">
      <w:pPr>
        <w:jc w:val="center"/>
        <w:rPr>
          <w:b/>
          <w:bCs/>
          <w:sz w:val="40"/>
          <w:szCs w:val="40"/>
        </w:rPr>
      </w:pPr>
    </w:p>
    <w:p w14:paraId="07C7F0A1" w14:textId="09B58DDF" w:rsidR="007E1871" w:rsidRPr="007E1871" w:rsidRDefault="007E1871" w:rsidP="007E1871">
      <w:pPr>
        <w:jc w:val="center"/>
        <w:rPr>
          <w:b/>
          <w:bCs/>
          <w:sz w:val="40"/>
          <w:szCs w:val="40"/>
        </w:rPr>
      </w:pPr>
      <w:r w:rsidRPr="007E1871">
        <w:rPr>
          <w:b/>
          <w:bCs/>
          <w:sz w:val="40"/>
          <w:szCs w:val="40"/>
        </w:rPr>
        <w:t>V</w:t>
      </w:r>
    </w:p>
    <w:p w14:paraId="658CA2D4" w14:textId="1A3B12C0" w:rsidR="007E1871" w:rsidRPr="007E1871" w:rsidRDefault="007E1871" w:rsidP="007E1871">
      <w:pPr>
        <w:jc w:val="center"/>
        <w:rPr>
          <w:b/>
          <w:bCs/>
          <w:sz w:val="40"/>
          <w:szCs w:val="40"/>
        </w:rPr>
      </w:pPr>
      <w:r w:rsidRPr="007E1871">
        <w:rPr>
          <w:b/>
          <w:bCs/>
          <w:sz w:val="40"/>
          <w:szCs w:val="40"/>
        </w:rPr>
        <w:t>CONCLUDING THOUGHTS</w:t>
      </w:r>
    </w:p>
    <w:p w14:paraId="499DF473" w14:textId="77777777" w:rsidR="007E1871" w:rsidRDefault="007E1871" w:rsidP="004A17A1">
      <w:pPr>
        <w:pStyle w:val="NormalWeb"/>
        <w:spacing w:before="0" w:beforeAutospacing="0" w:after="0" w:afterAutospacing="0"/>
        <w:rPr>
          <w:b/>
          <w:bCs/>
        </w:rPr>
      </w:pPr>
    </w:p>
    <w:p w14:paraId="64443DF4" w14:textId="77777777" w:rsidR="007E1871" w:rsidRDefault="007E1871" w:rsidP="004A17A1">
      <w:pPr>
        <w:pStyle w:val="NormalWeb"/>
        <w:spacing w:before="0" w:beforeAutospacing="0" w:after="0" w:afterAutospacing="0"/>
        <w:rPr>
          <w:b/>
          <w:bCs/>
        </w:rPr>
      </w:pPr>
    </w:p>
    <w:p w14:paraId="72FADE5B" w14:textId="77777777" w:rsidR="007E1871" w:rsidRDefault="007E1871" w:rsidP="004A17A1">
      <w:pPr>
        <w:pStyle w:val="NormalWeb"/>
        <w:spacing w:before="0" w:beforeAutospacing="0" w:after="0" w:afterAutospacing="0"/>
        <w:rPr>
          <w:b/>
          <w:bCs/>
        </w:rPr>
      </w:pPr>
    </w:p>
    <w:p w14:paraId="0675856F" w14:textId="77777777" w:rsidR="007E1871" w:rsidRDefault="007E1871" w:rsidP="004A17A1">
      <w:pPr>
        <w:pStyle w:val="NormalWeb"/>
        <w:spacing w:before="0" w:beforeAutospacing="0" w:after="0" w:afterAutospacing="0"/>
        <w:rPr>
          <w:b/>
          <w:bCs/>
        </w:rPr>
      </w:pPr>
    </w:p>
    <w:p w14:paraId="5AB44CCC" w14:textId="1D3146CA" w:rsidR="00597085" w:rsidRPr="00597085" w:rsidRDefault="00597085" w:rsidP="004A17A1">
      <w:pPr>
        <w:pStyle w:val="NormalWeb"/>
        <w:spacing w:before="0" w:beforeAutospacing="0" w:after="0" w:afterAutospacing="0"/>
        <w:rPr>
          <w:b/>
          <w:bCs/>
        </w:rPr>
      </w:pPr>
      <w:r w:rsidRPr="00597085">
        <w:rPr>
          <w:b/>
          <w:bCs/>
        </w:rPr>
        <w:t>Origin of the Bank Credit System</w:t>
      </w:r>
    </w:p>
    <w:p w14:paraId="74DDB76D" w14:textId="77777777" w:rsidR="00597085" w:rsidRDefault="00597085" w:rsidP="004A17A1">
      <w:pPr>
        <w:pStyle w:val="NormalWeb"/>
        <w:spacing w:before="0" w:beforeAutospacing="0" w:after="0" w:afterAutospacing="0"/>
      </w:pPr>
    </w:p>
    <w:p w14:paraId="179F4B18" w14:textId="66580B3F" w:rsidR="00EF21DF" w:rsidRDefault="00EF21DF" w:rsidP="004A17A1">
      <w:pPr>
        <w:pStyle w:val="NormalWeb"/>
        <w:spacing w:before="0" w:beforeAutospacing="0" w:after="0" w:afterAutospacing="0"/>
      </w:pPr>
      <w:r>
        <w:t xml:space="preserve">The horror and pain of World War I continued for four long and terrible years, for those directly involved with the fighting and their relatives and friends.  Millions of people were killed.  Millions of people maimed.  A generation slaughtered and traumatized.  </w:t>
      </w:r>
    </w:p>
    <w:p w14:paraId="4C3255F3" w14:textId="42183800" w:rsidR="00EF21DF" w:rsidRDefault="00EF21DF" w:rsidP="004A17A1">
      <w:pPr>
        <w:pStyle w:val="NormalWeb"/>
        <w:spacing w:before="0" w:beforeAutospacing="0" w:after="0" w:afterAutospacing="0"/>
      </w:pPr>
    </w:p>
    <w:p w14:paraId="55D1FDD4" w14:textId="1364CCC9" w:rsidR="006332DF" w:rsidRDefault="00EF21DF" w:rsidP="006332DF">
      <w:pPr>
        <w:pStyle w:val="NormalWeb"/>
        <w:spacing w:before="0" w:beforeAutospacing="0" w:after="0" w:afterAutospacing="0"/>
      </w:pPr>
      <w:r>
        <w:t>The bank credit system</w:t>
      </w:r>
      <w:r w:rsidR="006332DF">
        <w:t>,</w:t>
      </w:r>
      <w:r>
        <w:t xml:space="preserve"> where commercial banks </w:t>
      </w:r>
      <w:r w:rsidRPr="00EF21DF">
        <w:rPr>
          <w:u w:val="single"/>
        </w:rPr>
        <w:t>create</w:t>
      </w:r>
      <w:r>
        <w:t xml:space="preserve"> deposits </w:t>
      </w:r>
      <w:r w:rsidR="006332DF">
        <w:t xml:space="preserve">or </w:t>
      </w:r>
      <w:r w:rsidR="006332DF" w:rsidRPr="005F288B">
        <w:rPr>
          <w:u w:val="single"/>
        </w:rPr>
        <w:t>issue</w:t>
      </w:r>
      <w:r w:rsidR="006332DF">
        <w:t xml:space="preserve"> banknotes </w:t>
      </w:r>
      <w:r>
        <w:t xml:space="preserve">when they make a loan, with profit to the bank, was the structure of the U.S. monetary system for over a hundred years leading up to World War I.  But this system was a European creation.  </w:t>
      </w:r>
      <w:r w:rsidR="007E1871">
        <w:t xml:space="preserve">It was found on both sides of the Atlantic in 1914. </w:t>
      </w:r>
      <w:r>
        <w:t xml:space="preserve">The first government-chartered </w:t>
      </w:r>
      <w:r w:rsidR="006332DF">
        <w:t xml:space="preserve">bank of issue was the </w:t>
      </w:r>
      <w:r w:rsidR="006332DF" w:rsidRPr="007E1871">
        <w:rPr>
          <w:u w:val="single"/>
        </w:rPr>
        <w:t>private</w:t>
      </w:r>
      <w:r w:rsidR="006332DF">
        <w:t xml:space="preserve"> Bank of England in 1694.  It also made loans by </w:t>
      </w:r>
      <w:r w:rsidR="006332DF" w:rsidRPr="006332DF">
        <w:rPr>
          <w:u w:val="single"/>
        </w:rPr>
        <w:t>creat</w:t>
      </w:r>
      <w:r w:rsidR="006332DF">
        <w:rPr>
          <w:u w:val="single"/>
        </w:rPr>
        <w:t>ing</w:t>
      </w:r>
      <w:r w:rsidR="006332DF">
        <w:t xml:space="preserve"> deposits or issuing banknotes.</w:t>
      </w:r>
    </w:p>
    <w:p w14:paraId="0CD97B1F" w14:textId="757E0D89" w:rsidR="007E1871" w:rsidRDefault="007E1871" w:rsidP="006332DF">
      <w:pPr>
        <w:pStyle w:val="NormalWeb"/>
        <w:spacing w:before="0" w:beforeAutospacing="0" w:after="0" w:afterAutospacing="0"/>
      </w:pPr>
    </w:p>
    <w:p w14:paraId="7FDA3FB2" w14:textId="1F21D248" w:rsidR="007E1871" w:rsidRDefault="007E1871" w:rsidP="006332DF">
      <w:pPr>
        <w:pStyle w:val="NormalWeb"/>
        <w:spacing w:before="0" w:beforeAutospacing="0" w:after="0" w:afterAutospacing="0"/>
      </w:pPr>
      <w:r>
        <w:t xml:space="preserve">This was the beginning of taking the power to create the nation’s means of payment away from the government, </w:t>
      </w:r>
      <w:r w:rsidR="00457E3E">
        <w:t xml:space="preserve">the only place </w:t>
      </w:r>
      <w:r>
        <w:t xml:space="preserve">where this mighty power can be kept under public control.  </w:t>
      </w:r>
      <w:r w:rsidR="00457E3E">
        <w:t>The more public, the better.</w:t>
      </w:r>
    </w:p>
    <w:p w14:paraId="4FA96B46" w14:textId="31853FC9" w:rsidR="007E1871" w:rsidRDefault="007E1871" w:rsidP="006332DF">
      <w:pPr>
        <w:pStyle w:val="NormalWeb"/>
        <w:spacing w:before="0" w:beforeAutospacing="0" w:after="0" w:afterAutospacing="0"/>
      </w:pPr>
    </w:p>
    <w:p w14:paraId="5FECD650" w14:textId="1EA6BAFE" w:rsidR="007E1871" w:rsidRDefault="007E1871" w:rsidP="006332DF">
      <w:pPr>
        <w:pStyle w:val="NormalWeb"/>
        <w:spacing w:before="0" w:beforeAutospacing="0" w:after="0" w:afterAutospacing="0"/>
      </w:pPr>
      <w:r>
        <w:t>This was the beginning of charging interest (usury) on the nation’s means of payment.</w:t>
      </w:r>
    </w:p>
    <w:p w14:paraId="7D605DFD" w14:textId="7502AA31" w:rsidR="007E1871" w:rsidRDefault="007E1871" w:rsidP="006332DF">
      <w:pPr>
        <w:pStyle w:val="NormalWeb"/>
        <w:spacing w:before="0" w:beforeAutospacing="0" w:after="0" w:afterAutospacing="0"/>
      </w:pPr>
    </w:p>
    <w:p w14:paraId="0248209A" w14:textId="6A513947" w:rsidR="007E1871" w:rsidRDefault="007E1871" w:rsidP="006332DF">
      <w:pPr>
        <w:pStyle w:val="NormalWeb"/>
        <w:spacing w:before="0" w:beforeAutospacing="0" w:after="0" w:afterAutospacing="0"/>
      </w:pPr>
      <w:r>
        <w:t>Let all nations teach their people the difference between government issued money without debt and private bank credit with debt.</w:t>
      </w:r>
    </w:p>
    <w:p w14:paraId="4A8A96AD" w14:textId="55DA2FD3" w:rsidR="006332DF" w:rsidRDefault="006332DF" w:rsidP="006332DF">
      <w:pPr>
        <w:pStyle w:val="NormalWeb"/>
        <w:spacing w:before="0" w:beforeAutospacing="0" w:after="0" w:afterAutospacing="0"/>
      </w:pPr>
    </w:p>
    <w:p w14:paraId="2E699921" w14:textId="481DB705" w:rsidR="007E1871" w:rsidRDefault="00192FB8" w:rsidP="006332DF">
      <w:pPr>
        <w:pStyle w:val="NormalWeb"/>
        <w:spacing w:before="0" w:beforeAutospacing="0" w:after="0" w:afterAutospacing="0"/>
        <w:rPr>
          <w:b/>
          <w:bCs/>
        </w:rPr>
      </w:pPr>
      <w:r w:rsidRPr="00192FB8">
        <w:rPr>
          <w:b/>
          <w:bCs/>
        </w:rPr>
        <w:t>Seeds of the Future</w:t>
      </w:r>
    </w:p>
    <w:p w14:paraId="370311E2" w14:textId="0BD1E77E" w:rsidR="00BF634D" w:rsidRDefault="00BF634D" w:rsidP="006332DF">
      <w:pPr>
        <w:pStyle w:val="NormalWeb"/>
        <w:spacing w:before="0" w:beforeAutospacing="0" w:after="0" w:afterAutospacing="0"/>
        <w:rPr>
          <w:b/>
          <w:bCs/>
        </w:rPr>
      </w:pPr>
    </w:p>
    <w:p w14:paraId="0EAA7ED4" w14:textId="3A609F69" w:rsidR="00BF634D" w:rsidRDefault="00BF634D" w:rsidP="006332DF">
      <w:pPr>
        <w:pStyle w:val="NormalWeb"/>
        <w:spacing w:before="0" w:beforeAutospacing="0" w:after="0" w:afterAutospacing="0"/>
      </w:pPr>
      <w:r>
        <w:t>Dear Reader, while I was researching this paper, I had originally thought to also add a section on the period from 1944 to 1950.  In 1944 the Bretton Woods international monetary agreement was signed.  This agreement had made the U.S. dollar the world’s reserve currency alongside gold.  I searched for how this had happened.  The author of the agreement was a U.S. Treasury official called Harry Dexter White, who worked closely under Henry Morgenthau, the Treasury Secretary.  But wh</w:t>
      </w:r>
      <w:r w:rsidR="009B6BA7">
        <w:t>o</w:t>
      </w:r>
      <w:r>
        <w:t xml:space="preserve"> </w:t>
      </w:r>
      <w:r w:rsidR="009B6BA7">
        <w:t xml:space="preserve">was </w:t>
      </w:r>
      <w:r>
        <w:t>influenc</w:t>
      </w:r>
      <w:r w:rsidR="009B6BA7">
        <w:t>ing</w:t>
      </w:r>
      <w:r>
        <w:t xml:space="preserve"> Harry Dexter White?</w:t>
      </w:r>
    </w:p>
    <w:p w14:paraId="1BF4C9AA" w14:textId="18E935E8" w:rsidR="00BF634D" w:rsidRDefault="00BF634D" w:rsidP="006332DF">
      <w:pPr>
        <w:pStyle w:val="NormalWeb"/>
        <w:spacing w:before="0" w:beforeAutospacing="0" w:after="0" w:afterAutospacing="0"/>
      </w:pPr>
    </w:p>
    <w:p w14:paraId="366AEDD4" w14:textId="2CE48FD0" w:rsidR="00BF634D" w:rsidRDefault="00BF634D" w:rsidP="006332DF">
      <w:pPr>
        <w:pStyle w:val="NormalWeb"/>
        <w:spacing w:before="0" w:beforeAutospacing="0" w:after="0" w:afterAutospacing="0"/>
      </w:pPr>
      <w:r>
        <w:t xml:space="preserve">One of </w:t>
      </w:r>
      <w:r w:rsidR="009B6BA7">
        <w:t>the</w:t>
      </w:r>
      <w:r>
        <w:t xml:space="preserve"> sources I </w:t>
      </w:r>
      <w:r w:rsidR="009B6BA7">
        <w:t xml:space="preserve">found </w:t>
      </w:r>
      <w:r w:rsidR="006069D2">
        <w:t xml:space="preserve">researching </w:t>
      </w:r>
      <w:r>
        <w:t>this paper was an article written by David C. Wheelock of the Federal Reserve Bank of St. Louis in November, 2013, “The Fed’s Formative Years:  1913-1929”.  In this article, I found the following:</w:t>
      </w:r>
    </w:p>
    <w:p w14:paraId="149F4272" w14:textId="77777777" w:rsidR="00BF634D" w:rsidRDefault="00BF634D" w:rsidP="006332DF">
      <w:pPr>
        <w:pStyle w:val="NormalWeb"/>
        <w:spacing w:before="0" w:beforeAutospacing="0" w:after="0" w:afterAutospacing="0"/>
      </w:pPr>
    </w:p>
    <w:p w14:paraId="3B631804" w14:textId="3E4A8FC1" w:rsidR="00192FB8" w:rsidRDefault="00BF634D" w:rsidP="00BF634D">
      <w:pPr>
        <w:pStyle w:val="NormalWeb"/>
        <w:spacing w:before="0" w:beforeAutospacing="0" w:after="0" w:afterAutospacing="0"/>
        <w:ind w:left="720"/>
      </w:pPr>
      <w:r>
        <w:t>“</w:t>
      </w:r>
      <w:r w:rsidR="00192FB8">
        <w:t xml:space="preserve">War </w:t>
      </w:r>
      <w:r w:rsidR="006069D2">
        <w:t xml:space="preserve">[World War I] </w:t>
      </w:r>
      <w:r w:rsidR="00192FB8">
        <w:t xml:space="preserve">disrupted European financial markets and reduced the supply of trade credit </w:t>
      </w:r>
      <w:r w:rsidR="006069D2">
        <w:t xml:space="preserve">[loans] </w:t>
      </w:r>
      <w:r w:rsidR="00192FB8">
        <w:t xml:space="preserve">offered by European banks, providing US banks with an opening. Low US interest rates, abundant reserves, and new authority to issue trade acceptances </w:t>
      </w:r>
      <w:r w:rsidR="006069D2">
        <w:t xml:space="preserve">[create </w:t>
      </w:r>
      <w:r w:rsidR="009B6BA7">
        <w:t xml:space="preserve">loan </w:t>
      </w:r>
      <w:r w:rsidR="006069D2">
        <w:t>deposits</w:t>
      </w:r>
      <w:r w:rsidR="0021581E">
        <w:t xml:space="preserve"> export and import</w:t>
      </w:r>
      <w:r w:rsidR="009B6BA7">
        <w:t xml:space="preserve"> activities</w:t>
      </w:r>
      <w:r w:rsidR="006069D2">
        <w:t xml:space="preserve">] </w:t>
      </w:r>
      <w:r w:rsidR="00192FB8">
        <w:t>enabled American banks to finance a growing share of world trade. By the second half of the 1920s, over half of US imports and exports were financed by dollar-denominated acceptances, as was a large share of the international trade of other countries (</w:t>
      </w:r>
      <w:proofErr w:type="spellStart"/>
      <w:r w:rsidR="00192FB8">
        <w:t>Eichengreen</w:t>
      </w:r>
      <w:proofErr w:type="spellEnd"/>
      <w:r w:rsidR="00192FB8">
        <w:t xml:space="preserve"> 2011, p.30). The strength of the US </w:t>
      </w:r>
      <w:r w:rsidR="00192FB8">
        <w:lastRenderedPageBreak/>
        <w:t>economy and the greater use of the dollar for making international payments made the dollar the world’s leading reserve currency; by the mid-1920s, foreign governments and central banks held more of their foreign-exchange reserves in dollars than in any other currency (</w:t>
      </w:r>
      <w:proofErr w:type="spellStart"/>
      <w:r w:rsidR="00192FB8">
        <w:t>Eichengreen</w:t>
      </w:r>
      <w:proofErr w:type="spellEnd"/>
      <w:r w:rsidR="00192FB8">
        <w:t xml:space="preserve"> 2011, p.32).</w:t>
      </w:r>
      <w:r w:rsidR="006069D2">
        <w:t>” (72)</w:t>
      </w:r>
    </w:p>
    <w:p w14:paraId="5B76D90E" w14:textId="77777777" w:rsidR="006069D2" w:rsidRDefault="006069D2" w:rsidP="00BF634D">
      <w:pPr>
        <w:pStyle w:val="NormalWeb"/>
        <w:spacing w:before="0" w:beforeAutospacing="0" w:after="0" w:afterAutospacing="0"/>
        <w:ind w:left="720"/>
      </w:pPr>
    </w:p>
    <w:p w14:paraId="0867E81F" w14:textId="00C81889" w:rsidR="0021581E" w:rsidRDefault="0021581E" w:rsidP="006332DF">
      <w:pPr>
        <w:pStyle w:val="NormalWeb"/>
        <w:spacing w:before="0" w:beforeAutospacing="0" w:after="0" w:afterAutospacing="0"/>
      </w:pPr>
      <w:r>
        <w:t xml:space="preserve">Here was the source of the U.S. Dollar as today’s world’s reserve currency.  And it was a couple of ‘tweaks’ of the Federal Reserve Law back in World War I.  Watch those tweaks!   </w:t>
      </w:r>
    </w:p>
    <w:p w14:paraId="1761DE31" w14:textId="356AEB50" w:rsidR="0021581E" w:rsidRDefault="0021581E" w:rsidP="006332DF">
      <w:pPr>
        <w:pStyle w:val="NormalWeb"/>
        <w:spacing w:before="0" w:beforeAutospacing="0" w:after="0" w:afterAutospacing="0"/>
      </w:pPr>
    </w:p>
    <w:p w14:paraId="61D22E08" w14:textId="7AAA3711" w:rsidR="00B51934" w:rsidRPr="00B51934" w:rsidRDefault="00B51934" w:rsidP="006332DF">
      <w:pPr>
        <w:pStyle w:val="NormalWeb"/>
        <w:spacing w:before="0" w:beforeAutospacing="0" w:after="0" w:afterAutospacing="0"/>
        <w:rPr>
          <w:b/>
          <w:bCs/>
        </w:rPr>
      </w:pPr>
      <w:r w:rsidRPr="00B51934">
        <w:rPr>
          <w:b/>
          <w:bCs/>
        </w:rPr>
        <w:t>THE NEED ACT, HR2990</w:t>
      </w:r>
    </w:p>
    <w:p w14:paraId="141CF18A" w14:textId="77777777" w:rsidR="00B51934" w:rsidRDefault="00B51934" w:rsidP="006332DF">
      <w:pPr>
        <w:pStyle w:val="NormalWeb"/>
        <w:spacing w:before="0" w:beforeAutospacing="0" w:after="0" w:afterAutospacing="0"/>
      </w:pPr>
    </w:p>
    <w:p w14:paraId="2E08DC91" w14:textId="719FA229" w:rsidR="0021581E" w:rsidRDefault="0021581E" w:rsidP="006332DF">
      <w:pPr>
        <w:pStyle w:val="NormalWeb"/>
        <w:spacing w:before="0" w:beforeAutospacing="0" w:after="0" w:afterAutospacing="0"/>
      </w:pPr>
      <w:r>
        <w:t xml:space="preserve">I am hoping that this paper can </w:t>
      </w:r>
      <w:r w:rsidR="001B7EB2">
        <w:t xml:space="preserve">explain to people why this system must be abolished, for the sake of mankind on our planet.  During most of our history, government controlled the power to create the means of exchange as an asset, without interest.  It worked much much better than this bank credit slavery.   </w:t>
      </w:r>
    </w:p>
    <w:p w14:paraId="7AFDEDDB" w14:textId="7A9AD46E" w:rsidR="001B7EB2" w:rsidRDefault="001B7EB2" w:rsidP="006332DF">
      <w:pPr>
        <w:pStyle w:val="NormalWeb"/>
        <w:spacing w:before="0" w:beforeAutospacing="0" w:after="0" w:afterAutospacing="0"/>
      </w:pPr>
    </w:p>
    <w:p w14:paraId="263D9F67" w14:textId="77777777" w:rsidR="001B7EB2" w:rsidRDefault="001B7EB2" w:rsidP="006332DF">
      <w:pPr>
        <w:pStyle w:val="NormalWeb"/>
        <w:spacing w:before="0" w:beforeAutospacing="0" w:after="0" w:afterAutospacing="0"/>
      </w:pPr>
      <w:r>
        <w:t>Please visit the website of the American Monetary Institute (AMI):  monetary.org.  This organization worked with Representative Dennis Kucinich for several years to prepare a monetary reform bill for Congress.  This bill, the NEED Act (National Emergency Employment Defense Act, HR2990), was introduced into Congress two years in a row.  It would, with very little disruption to the current society, change the bank credit system back into a government money system.</w:t>
      </w:r>
    </w:p>
    <w:p w14:paraId="48CAC1C2" w14:textId="77777777" w:rsidR="001B7EB2" w:rsidRDefault="001B7EB2" w:rsidP="006332DF">
      <w:pPr>
        <w:pStyle w:val="NormalWeb"/>
        <w:spacing w:before="0" w:beforeAutospacing="0" w:after="0" w:afterAutospacing="0"/>
      </w:pPr>
    </w:p>
    <w:p w14:paraId="39A373B9" w14:textId="4E789042" w:rsidR="00CE0CF9" w:rsidRDefault="00CE0CF9" w:rsidP="006332DF">
      <w:pPr>
        <w:pStyle w:val="NormalWeb"/>
        <w:spacing w:before="0" w:beforeAutospacing="0" w:after="0" w:afterAutospacing="0"/>
      </w:pPr>
      <w:r>
        <w:t xml:space="preserve">I thank the American Monetary Institute for giving me the opportunity to prepare this research for them.  It is an honor, and I am grateful for how much I have learned about our monetary system by doing this work.   </w:t>
      </w:r>
    </w:p>
    <w:p w14:paraId="39D744A7" w14:textId="77777777" w:rsidR="00CE0CF9" w:rsidRDefault="00CE0CF9" w:rsidP="006332DF">
      <w:pPr>
        <w:pStyle w:val="NormalWeb"/>
        <w:spacing w:before="0" w:beforeAutospacing="0" w:after="0" w:afterAutospacing="0"/>
      </w:pPr>
    </w:p>
    <w:p w14:paraId="1ED61CF7" w14:textId="4E9B60A4" w:rsidR="001B7EB2" w:rsidRDefault="001B7EB2" w:rsidP="006332DF">
      <w:pPr>
        <w:pStyle w:val="NormalWeb"/>
        <w:spacing w:before="0" w:beforeAutospacing="0" w:after="0" w:afterAutospacing="0"/>
      </w:pPr>
      <w:r>
        <w:t>Sincerely,</w:t>
      </w:r>
    </w:p>
    <w:p w14:paraId="0D6633C7" w14:textId="77777777" w:rsidR="001B7EB2" w:rsidRDefault="001B7EB2" w:rsidP="006332DF">
      <w:pPr>
        <w:pStyle w:val="NormalWeb"/>
        <w:spacing w:before="0" w:beforeAutospacing="0" w:after="0" w:afterAutospacing="0"/>
      </w:pPr>
    </w:p>
    <w:p w14:paraId="3F6957B0" w14:textId="77777777" w:rsidR="001B7EB2" w:rsidRDefault="001B7EB2" w:rsidP="006332DF">
      <w:pPr>
        <w:pStyle w:val="NormalWeb"/>
        <w:spacing w:before="0" w:beforeAutospacing="0" w:after="0" w:afterAutospacing="0"/>
      </w:pPr>
      <w:r>
        <w:t>Susan M. Peters</w:t>
      </w:r>
    </w:p>
    <w:p w14:paraId="1EB800D3" w14:textId="77777777" w:rsidR="001B7EB2" w:rsidRDefault="001B7EB2" w:rsidP="006332DF">
      <w:pPr>
        <w:pStyle w:val="NormalWeb"/>
        <w:spacing w:before="0" w:beforeAutospacing="0" w:after="0" w:afterAutospacing="0"/>
      </w:pPr>
      <w:r>
        <w:t>New York, New York</w:t>
      </w:r>
    </w:p>
    <w:p w14:paraId="20D47321" w14:textId="24721FBD" w:rsidR="001B7EB2" w:rsidRDefault="001B7EB2" w:rsidP="006332DF">
      <w:pPr>
        <w:pStyle w:val="NormalWeb"/>
        <w:spacing w:before="0" w:beforeAutospacing="0" w:after="0" w:afterAutospacing="0"/>
      </w:pPr>
      <w:r>
        <w:t xml:space="preserve">nychollis@use.startmail.com  </w:t>
      </w:r>
    </w:p>
    <w:sectPr w:rsidR="001B7EB2" w:rsidSect="005F4F0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10A6A" w14:textId="77777777" w:rsidR="00044F87" w:rsidRDefault="00044F87" w:rsidP="005F4F06">
      <w:pPr>
        <w:spacing w:after="0" w:line="240" w:lineRule="auto"/>
      </w:pPr>
      <w:r>
        <w:separator/>
      </w:r>
    </w:p>
  </w:endnote>
  <w:endnote w:type="continuationSeparator" w:id="0">
    <w:p w14:paraId="2AF7FE1D" w14:textId="77777777" w:rsidR="00044F87" w:rsidRDefault="00044F87"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B1EE0" w14:textId="77777777" w:rsidR="00044F87" w:rsidRDefault="00044F87" w:rsidP="005F4F06">
      <w:pPr>
        <w:spacing w:after="0" w:line="240" w:lineRule="auto"/>
      </w:pPr>
      <w:r>
        <w:separator/>
      </w:r>
    </w:p>
  </w:footnote>
  <w:footnote w:type="continuationSeparator" w:id="0">
    <w:p w14:paraId="2FE3A501" w14:textId="77777777" w:rsidR="00044F87" w:rsidRDefault="00044F87"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D13533B" w14:textId="77777777" w:rsidR="002331BD" w:rsidRDefault="002331B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8DE08" w14:textId="77777777" w:rsidR="002331BD" w:rsidRDefault="00233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A23"/>
    <w:multiLevelType w:val="hybridMultilevel"/>
    <w:tmpl w:val="409E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2F46"/>
    <w:multiLevelType w:val="hybridMultilevel"/>
    <w:tmpl w:val="B36831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A600B"/>
    <w:multiLevelType w:val="hybridMultilevel"/>
    <w:tmpl w:val="5DC0F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83EF5"/>
    <w:multiLevelType w:val="hybridMultilevel"/>
    <w:tmpl w:val="81D2C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D14838"/>
    <w:multiLevelType w:val="hybridMultilevel"/>
    <w:tmpl w:val="E9EA3960"/>
    <w:lvl w:ilvl="0" w:tplc="9B0810A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201E5"/>
    <w:multiLevelType w:val="hybridMultilevel"/>
    <w:tmpl w:val="8A7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0031A"/>
    <w:multiLevelType w:val="hybridMultilevel"/>
    <w:tmpl w:val="32321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AD76FC0"/>
    <w:multiLevelType w:val="hybridMultilevel"/>
    <w:tmpl w:val="C60EA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86AAE"/>
    <w:multiLevelType w:val="hybridMultilevel"/>
    <w:tmpl w:val="5C186726"/>
    <w:lvl w:ilvl="0" w:tplc="FB6E59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71B94"/>
    <w:multiLevelType w:val="multilevel"/>
    <w:tmpl w:val="8732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AD0014"/>
    <w:multiLevelType w:val="hybridMultilevel"/>
    <w:tmpl w:val="C15C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3"/>
  </w:num>
  <w:num w:numId="4">
    <w:abstractNumId w:val="18"/>
  </w:num>
  <w:num w:numId="5">
    <w:abstractNumId w:val="12"/>
  </w:num>
  <w:num w:numId="6">
    <w:abstractNumId w:val="16"/>
  </w:num>
  <w:num w:numId="7">
    <w:abstractNumId w:val="19"/>
  </w:num>
  <w:num w:numId="8">
    <w:abstractNumId w:val="20"/>
  </w:num>
  <w:num w:numId="9">
    <w:abstractNumId w:val="13"/>
  </w:num>
  <w:num w:numId="10">
    <w:abstractNumId w:val="8"/>
  </w:num>
  <w:num w:numId="11">
    <w:abstractNumId w:val="1"/>
  </w:num>
  <w:num w:numId="12">
    <w:abstractNumId w:val="7"/>
  </w:num>
  <w:num w:numId="13">
    <w:abstractNumId w:val="15"/>
  </w:num>
  <w:num w:numId="14">
    <w:abstractNumId w:val="11"/>
  </w:num>
  <w:num w:numId="15">
    <w:abstractNumId w:val="10"/>
  </w:num>
  <w:num w:numId="16">
    <w:abstractNumId w:val="2"/>
  </w:num>
  <w:num w:numId="17">
    <w:abstractNumId w:val="0"/>
  </w:num>
  <w:num w:numId="18">
    <w:abstractNumId w:val="5"/>
  </w:num>
  <w:num w:numId="19">
    <w:abstractNumId w:val="9"/>
  </w:num>
  <w:num w:numId="20">
    <w:abstractNumId w:val="4"/>
  </w:num>
  <w:num w:numId="21">
    <w:abstractNumId w:val="17"/>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011DB"/>
    <w:rsid w:val="000037C1"/>
    <w:rsid w:val="000050FE"/>
    <w:rsid w:val="000066CE"/>
    <w:rsid w:val="00010523"/>
    <w:rsid w:val="0001175A"/>
    <w:rsid w:val="00011AFA"/>
    <w:rsid w:val="00011E7A"/>
    <w:rsid w:val="000128C3"/>
    <w:rsid w:val="00016083"/>
    <w:rsid w:val="000165A4"/>
    <w:rsid w:val="00034090"/>
    <w:rsid w:val="00041D0E"/>
    <w:rsid w:val="00044F87"/>
    <w:rsid w:val="0004615A"/>
    <w:rsid w:val="00054BE2"/>
    <w:rsid w:val="00057561"/>
    <w:rsid w:val="00061222"/>
    <w:rsid w:val="000713EE"/>
    <w:rsid w:val="00072729"/>
    <w:rsid w:val="00074ADA"/>
    <w:rsid w:val="00080AB5"/>
    <w:rsid w:val="00084DFE"/>
    <w:rsid w:val="00086BA0"/>
    <w:rsid w:val="0009238E"/>
    <w:rsid w:val="00096D07"/>
    <w:rsid w:val="00097CB4"/>
    <w:rsid w:val="000A09DD"/>
    <w:rsid w:val="000A166D"/>
    <w:rsid w:val="000B3317"/>
    <w:rsid w:val="000C3538"/>
    <w:rsid w:val="000C38FC"/>
    <w:rsid w:val="000C538D"/>
    <w:rsid w:val="000D6BAC"/>
    <w:rsid w:val="000D75DA"/>
    <w:rsid w:val="000E2638"/>
    <w:rsid w:val="000E30EB"/>
    <w:rsid w:val="000E5FE6"/>
    <w:rsid w:val="000F12F0"/>
    <w:rsid w:val="001008F8"/>
    <w:rsid w:val="0011162F"/>
    <w:rsid w:val="00117A53"/>
    <w:rsid w:val="001267F4"/>
    <w:rsid w:val="00136241"/>
    <w:rsid w:val="00142E97"/>
    <w:rsid w:val="00144CB3"/>
    <w:rsid w:val="00145E98"/>
    <w:rsid w:val="001510BD"/>
    <w:rsid w:val="00153748"/>
    <w:rsid w:val="00165FDE"/>
    <w:rsid w:val="001704D9"/>
    <w:rsid w:val="0017184C"/>
    <w:rsid w:val="00174101"/>
    <w:rsid w:val="00176127"/>
    <w:rsid w:val="00176A0B"/>
    <w:rsid w:val="0018065E"/>
    <w:rsid w:val="00181124"/>
    <w:rsid w:val="00191166"/>
    <w:rsid w:val="00192F38"/>
    <w:rsid w:val="00192FB8"/>
    <w:rsid w:val="00195F6B"/>
    <w:rsid w:val="00196EB5"/>
    <w:rsid w:val="001A0745"/>
    <w:rsid w:val="001A5A51"/>
    <w:rsid w:val="001B7EB2"/>
    <w:rsid w:val="001C22BD"/>
    <w:rsid w:val="001C6C0F"/>
    <w:rsid w:val="001D0F30"/>
    <w:rsid w:val="001D6EB3"/>
    <w:rsid w:val="001E1BBD"/>
    <w:rsid w:val="001E24EA"/>
    <w:rsid w:val="001E6B74"/>
    <w:rsid w:val="001F4987"/>
    <w:rsid w:val="002024EA"/>
    <w:rsid w:val="002066BC"/>
    <w:rsid w:val="00207AD6"/>
    <w:rsid w:val="00214A35"/>
    <w:rsid w:val="00215196"/>
    <w:rsid w:val="0021581E"/>
    <w:rsid w:val="002236BF"/>
    <w:rsid w:val="00227689"/>
    <w:rsid w:val="002331BD"/>
    <w:rsid w:val="0023714C"/>
    <w:rsid w:val="00242EB6"/>
    <w:rsid w:val="00252B0D"/>
    <w:rsid w:val="00262235"/>
    <w:rsid w:val="00267D04"/>
    <w:rsid w:val="00267DE3"/>
    <w:rsid w:val="0027429D"/>
    <w:rsid w:val="00284D48"/>
    <w:rsid w:val="00293E26"/>
    <w:rsid w:val="002A362A"/>
    <w:rsid w:val="002A3A10"/>
    <w:rsid w:val="002A66FA"/>
    <w:rsid w:val="002B1B95"/>
    <w:rsid w:val="002B38F4"/>
    <w:rsid w:val="002B7376"/>
    <w:rsid w:val="002B763D"/>
    <w:rsid w:val="002C1EF6"/>
    <w:rsid w:val="002C46C6"/>
    <w:rsid w:val="002D46E5"/>
    <w:rsid w:val="002D75F1"/>
    <w:rsid w:val="002D7E25"/>
    <w:rsid w:val="002E6A24"/>
    <w:rsid w:val="002E6F78"/>
    <w:rsid w:val="002F20EE"/>
    <w:rsid w:val="002F7EE7"/>
    <w:rsid w:val="0031039F"/>
    <w:rsid w:val="00310979"/>
    <w:rsid w:val="0031179A"/>
    <w:rsid w:val="00317D6A"/>
    <w:rsid w:val="003205AC"/>
    <w:rsid w:val="003205D8"/>
    <w:rsid w:val="00320FA8"/>
    <w:rsid w:val="00333F44"/>
    <w:rsid w:val="00336053"/>
    <w:rsid w:val="0034626D"/>
    <w:rsid w:val="00346E46"/>
    <w:rsid w:val="00352D40"/>
    <w:rsid w:val="003535E5"/>
    <w:rsid w:val="00357B14"/>
    <w:rsid w:val="00361D07"/>
    <w:rsid w:val="00363457"/>
    <w:rsid w:val="003714EB"/>
    <w:rsid w:val="00374C21"/>
    <w:rsid w:val="00383942"/>
    <w:rsid w:val="00383B69"/>
    <w:rsid w:val="00390191"/>
    <w:rsid w:val="00390AF0"/>
    <w:rsid w:val="003A011E"/>
    <w:rsid w:val="003A2054"/>
    <w:rsid w:val="003B75C7"/>
    <w:rsid w:val="003C497A"/>
    <w:rsid w:val="003D21B1"/>
    <w:rsid w:val="003D4F87"/>
    <w:rsid w:val="003E2B49"/>
    <w:rsid w:val="003E4AA8"/>
    <w:rsid w:val="004046F0"/>
    <w:rsid w:val="0040637F"/>
    <w:rsid w:val="00416739"/>
    <w:rsid w:val="004221F8"/>
    <w:rsid w:val="00423E6B"/>
    <w:rsid w:val="00423EC3"/>
    <w:rsid w:val="00427242"/>
    <w:rsid w:val="00427AC7"/>
    <w:rsid w:val="00432B67"/>
    <w:rsid w:val="00436BE5"/>
    <w:rsid w:val="00446D15"/>
    <w:rsid w:val="004534FE"/>
    <w:rsid w:val="00457E3E"/>
    <w:rsid w:val="00460E45"/>
    <w:rsid w:val="00463794"/>
    <w:rsid w:val="00467A9E"/>
    <w:rsid w:val="00470F5B"/>
    <w:rsid w:val="0047728A"/>
    <w:rsid w:val="00480074"/>
    <w:rsid w:val="00484033"/>
    <w:rsid w:val="00484FBE"/>
    <w:rsid w:val="004857FA"/>
    <w:rsid w:val="00486A44"/>
    <w:rsid w:val="00487353"/>
    <w:rsid w:val="0049379F"/>
    <w:rsid w:val="004A17A1"/>
    <w:rsid w:val="004A4CAB"/>
    <w:rsid w:val="004B439A"/>
    <w:rsid w:val="004B68F4"/>
    <w:rsid w:val="004C3789"/>
    <w:rsid w:val="004C3DA8"/>
    <w:rsid w:val="004C6EC8"/>
    <w:rsid w:val="004D06F2"/>
    <w:rsid w:val="004D5C6D"/>
    <w:rsid w:val="004D74C6"/>
    <w:rsid w:val="004E03DE"/>
    <w:rsid w:val="004E49E5"/>
    <w:rsid w:val="004E7635"/>
    <w:rsid w:val="00500178"/>
    <w:rsid w:val="0050379A"/>
    <w:rsid w:val="00505277"/>
    <w:rsid w:val="00510507"/>
    <w:rsid w:val="005116B6"/>
    <w:rsid w:val="0051380A"/>
    <w:rsid w:val="0052015E"/>
    <w:rsid w:val="00521B3D"/>
    <w:rsid w:val="00524DBE"/>
    <w:rsid w:val="00530134"/>
    <w:rsid w:val="005345B4"/>
    <w:rsid w:val="00535CD7"/>
    <w:rsid w:val="00542291"/>
    <w:rsid w:val="005507D4"/>
    <w:rsid w:val="00551042"/>
    <w:rsid w:val="00551821"/>
    <w:rsid w:val="0055724D"/>
    <w:rsid w:val="00564FB1"/>
    <w:rsid w:val="00570406"/>
    <w:rsid w:val="00570ECD"/>
    <w:rsid w:val="005714FA"/>
    <w:rsid w:val="00571F92"/>
    <w:rsid w:val="00573338"/>
    <w:rsid w:val="005742C6"/>
    <w:rsid w:val="0057481A"/>
    <w:rsid w:val="00575445"/>
    <w:rsid w:val="005939A3"/>
    <w:rsid w:val="00597085"/>
    <w:rsid w:val="005A024B"/>
    <w:rsid w:val="005A1209"/>
    <w:rsid w:val="005A12B3"/>
    <w:rsid w:val="005A300B"/>
    <w:rsid w:val="005A5B9E"/>
    <w:rsid w:val="005B189F"/>
    <w:rsid w:val="005B5BFF"/>
    <w:rsid w:val="005D0E40"/>
    <w:rsid w:val="005D74C7"/>
    <w:rsid w:val="005E31FD"/>
    <w:rsid w:val="005F0A5F"/>
    <w:rsid w:val="005F1593"/>
    <w:rsid w:val="005F288B"/>
    <w:rsid w:val="005F4056"/>
    <w:rsid w:val="005F49A4"/>
    <w:rsid w:val="005F4F06"/>
    <w:rsid w:val="005F6677"/>
    <w:rsid w:val="0060002B"/>
    <w:rsid w:val="006013AD"/>
    <w:rsid w:val="00605373"/>
    <w:rsid w:val="006069D2"/>
    <w:rsid w:val="00607D24"/>
    <w:rsid w:val="00607E66"/>
    <w:rsid w:val="00610685"/>
    <w:rsid w:val="00621315"/>
    <w:rsid w:val="00622A91"/>
    <w:rsid w:val="006310C1"/>
    <w:rsid w:val="0063115A"/>
    <w:rsid w:val="006332DF"/>
    <w:rsid w:val="00637921"/>
    <w:rsid w:val="00644AA8"/>
    <w:rsid w:val="0065093F"/>
    <w:rsid w:val="00651F2B"/>
    <w:rsid w:val="0066138C"/>
    <w:rsid w:val="00665E52"/>
    <w:rsid w:val="0067117B"/>
    <w:rsid w:val="00676241"/>
    <w:rsid w:val="00677789"/>
    <w:rsid w:val="00687AB7"/>
    <w:rsid w:val="00692F57"/>
    <w:rsid w:val="00697771"/>
    <w:rsid w:val="006A2D2F"/>
    <w:rsid w:val="006A358C"/>
    <w:rsid w:val="006A5670"/>
    <w:rsid w:val="006A6F98"/>
    <w:rsid w:val="006A720B"/>
    <w:rsid w:val="006A7565"/>
    <w:rsid w:val="006B0BD6"/>
    <w:rsid w:val="006B0DD4"/>
    <w:rsid w:val="006B35AE"/>
    <w:rsid w:val="006B663B"/>
    <w:rsid w:val="006C3982"/>
    <w:rsid w:val="006C57B1"/>
    <w:rsid w:val="006C6B64"/>
    <w:rsid w:val="006E2313"/>
    <w:rsid w:val="006E2BDB"/>
    <w:rsid w:val="006E784A"/>
    <w:rsid w:val="006F04DE"/>
    <w:rsid w:val="006F4A2B"/>
    <w:rsid w:val="006F59FD"/>
    <w:rsid w:val="007015B6"/>
    <w:rsid w:val="007017DC"/>
    <w:rsid w:val="00712805"/>
    <w:rsid w:val="007139ED"/>
    <w:rsid w:val="00715A9D"/>
    <w:rsid w:val="00715D4D"/>
    <w:rsid w:val="00731321"/>
    <w:rsid w:val="00731372"/>
    <w:rsid w:val="00733909"/>
    <w:rsid w:val="00737DF8"/>
    <w:rsid w:val="00740458"/>
    <w:rsid w:val="00740730"/>
    <w:rsid w:val="00746329"/>
    <w:rsid w:val="007466D6"/>
    <w:rsid w:val="00750920"/>
    <w:rsid w:val="007527C3"/>
    <w:rsid w:val="00756C79"/>
    <w:rsid w:val="00757A79"/>
    <w:rsid w:val="0076295C"/>
    <w:rsid w:val="00763131"/>
    <w:rsid w:val="007734F6"/>
    <w:rsid w:val="00774FAF"/>
    <w:rsid w:val="00776C17"/>
    <w:rsid w:val="00782DC4"/>
    <w:rsid w:val="00792E6C"/>
    <w:rsid w:val="00794AEF"/>
    <w:rsid w:val="00795798"/>
    <w:rsid w:val="00797AC8"/>
    <w:rsid w:val="007A4508"/>
    <w:rsid w:val="007A6E91"/>
    <w:rsid w:val="007A7654"/>
    <w:rsid w:val="007C2720"/>
    <w:rsid w:val="007D41D5"/>
    <w:rsid w:val="007D7AFE"/>
    <w:rsid w:val="007E1871"/>
    <w:rsid w:val="007E1F91"/>
    <w:rsid w:val="007E2EE2"/>
    <w:rsid w:val="007F3BE7"/>
    <w:rsid w:val="007F43CB"/>
    <w:rsid w:val="007F58A1"/>
    <w:rsid w:val="00800D5F"/>
    <w:rsid w:val="00803786"/>
    <w:rsid w:val="00812EAA"/>
    <w:rsid w:val="00817164"/>
    <w:rsid w:val="00821FF2"/>
    <w:rsid w:val="0082515A"/>
    <w:rsid w:val="00830402"/>
    <w:rsid w:val="00830FC7"/>
    <w:rsid w:val="00837825"/>
    <w:rsid w:val="008441FA"/>
    <w:rsid w:val="00844A50"/>
    <w:rsid w:val="00846B68"/>
    <w:rsid w:val="00851C66"/>
    <w:rsid w:val="00851F28"/>
    <w:rsid w:val="00855C71"/>
    <w:rsid w:val="008560C0"/>
    <w:rsid w:val="00856567"/>
    <w:rsid w:val="00857D0D"/>
    <w:rsid w:val="00864CBE"/>
    <w:rsid w:val="00865CE7"/>
    <w:rsid w:val="00865DE0"/>
    <w:rsid w:val="0086603A"/>
    <w:rsid w:val="00870D2F"/>
    <w:rsid w:val="00876366"/>
    <w:rsid w:val="008808FB"/>
    <w:rsid w:val="0088179B"/>
    <w:rsid w:val="008862FB"/>
    <w:rsid w:val="00890E60"/>
    <w:rsid w:val="00893BD5"/>
    <w:rsid w:val="008967E1"/>
    <w:rsid w:val="008A6A58"/>
    <w:rsid w:val="008C45F2"/>
    <w:rsid w:val="008D5D33"/>
    <w:rsid w:val="008E2230"/>
    <w:rsid w:val="008E3851"/>
    <w:rsid w:val="008F1EC9"/>
    <w:rsid w:val="008F4BD6"/>
    <w:rsid w:val="008F5675"/>
    <w:rsid w:val="008F6C64"/>
    <w:rsid w:val="00903975"/>
    <w:rsid w:val="00914914"/>
    <w:rsid w:val="00921EED"/>
    <w:rsid w:val="00922578"/>
    <w:rsid w:val="00941151"/>
    <w:rsid w:val="009546BE"/>
    <w:rsid w:val="00966138"/>
    <w:rsid w:val="00971E98"/>
    <w:rsid w:val="00981705"/>
    <w:rsid w:val="009864D5"/>
    <w:rsid w:val="009919BD"/>
    <w:rsid w:val="00992E92"/>
    <w:rsid w:val="009A184A"/>
    <w:rsid w:val="009A2264"/>
    <w:rsid w:val="009A68A3"/>
    <w:rsid w:val="009A786E"/>
    <w:rsid w:val="009B182F"/>
    <w:rsid w:val="009B5C04"/>
    <w:rsid w:val="009B6BA7"/>
    <w:rsid w:val="009C4B15"/>
    <w:rsid w:val="009C5DA2"/>
    <w:rsid w:val="009C7A58"/>
    <w:rsid w:val="009D0132"/>
    <w:rsid w:val="009E05E3"/>
    <w:rsid w:val="009E4A1D"/>
    <w:rsid w:val="009E5EC7"/>
    <w:rsid w:val="009F0F6C"/>
    <w:rsid w:val="009F0F6E"/>
    <w:rsid w:val="009F3807"/>
    <w:rsid w:val="009F4B65"/>
    <w:rsid w:val="00A13B01"/>
    <w:rsid w:val="00A15263"/>
    <w:rsid w:val="00A2011D"/>
    <w:rsid w:val="00A202E7"/>
    <w:rsid w:val="00A36FBC"/>
    <w:rsid w:val="00A37549"/>
    <w:rsid w:val="00A37B04"/>
    <w:rsid w:val="00A46EB7"/>
    <w:rsid w:val="00A52C13"/>
    <w:rsid w:val="00A53EBF"/>
    <w:rsid w:val="00A60944"/>
    <w:rsid w:val="00A61075"/>
    <w:rsid w:val="00A615B6"/>
    <w:rsid w:val="00A63C8C"/>
    <w:rsid w:val="00A6479A"/>
    <w:rsid w:val="00A64C02"/>
    <w:rsid w:val="00A710E4"/>
    <w:rsid w:val="00A72F24"/>
    <w:rsid w:val="00A75612"/>
    <w:rsid w:val="00A759CA"/>
    <w:rsid w:val="00A952A6"/>
    <w:rsid w:val="00A97D00"/>
    <w:rsid w:val="00AA0176"/>
    <w:rsid w:val="00AA5E9E"/>
    <w:rsid w:val="00AB1453"/>
    <w:rsid w:val="00AC1010"/>
    <w:rsid w:val="00AC2058"/>
    <w:rsid w:val="00AC2651"/>
    <w:rsid w:val="00AC27B4"/>
    <w:rsid w:val="00AC4605"/>
    <w:rsid w:val="00AD1558"/>
    <w:rsid w:val="00AE0663"/>
    <w:rsid w:val="00AE6F57"/>
    <w:rsid w:val="00B0644B"/>
    <w:rsid w:val="00B068A0"/>
    <w:rsid w:val="00B1194D"/>
    <w:rsid w:val="00B1225D"/>
    <w:rsid w:val="00B13100"/>
    <w:rsid w:val="00B20E18"/>
    <w:rsid w:val="00B2380B"/>
    <w:rsid w:val="00B23895"/>
    <w:rsid w:val="00B314E2"/>
    <w:rsid w:val="00B3360C"/>
    <w:rsid w:val="00B35672"/>
    <w:rsid w:val="00B36E4D"/>
    <w:rsid w:val="00B40958"/>
    <w:rsid w:val="00B437DA"/>
    <w:rsid w:val="00B43E47"/>
    <w:rsid w:val="00B51934"/>
    <w:rsid w:val="00B52F0D"/>
    <w:rsid w:val="00B53CDB"/>
    <w:rsid w:val="00B60DA0"/>
    <w:rsid w:val="00B62821"/>
    <w:rsid w:val="00B63EC7"/>
    <w:rsid w:val="00B64282"/>
    <w:rsid w:val="00B72996"/>
    <w:rsid w:val="00B756B2"/>
    <w:rsid w:val="00B76F22"/>
    <w:rsid w:val="00B84876"/>
    <w:rsid w:val="00B91556"/>
    <w:rsid w:val="00B92796"/>
    <w:rsid w:val="00B92E05"/>
    <w:rsid w:val="00B9557C"/>
    <w:rsid w:val="00BA16C9"/>
    <w:rsid w:val="00BA1AD9"/>
    <w:rsid w:val="00BA271C"/>
    <w:rsid w:val="00BB277E"/>
    <w:rsid w:val="00BC105D"/>
    <w:rsid w:val="00BC1910"/>
    <w:rsid w:val="00BC2203"/>
    <w:rsid w:val="00BC3589"/>
    <w:rsid w:val="00BC3824"/>
    <w:rsid w:val="00BC46D8"/>
    <w:rsid w:val="00BD22C4"/>
    <w:rsid w:val="00BE3AF1"/>
    <w:rsid w:val="00BE6005"/>
    <w:rsid w:val="00BE6F29"/>
    <w:rsid w:val="00BF14B2"/>
    <w:rsid w:val="00BF634D"/>
    <w:rsid w:val="00C05B76"/>
    <w:rsid w:val="00C0611D"/>
    <w:rsid w:val="00C1006D"/>
    <w:rsid w:val="00C1066E"/>
    <w:rsid w:val="00C108BA"/>
    <w:rsid w:val="00C108F2"/>
    <w:rsid w:val="00C15DD4"/>
    <w:rsid w:val="00C20E20"/>
    <w:rsid w:val="00C27FE6"/>
    <w:rsid w:val="00C310D7"/>
    <w:rsid w:val="00C317BD"/>
    <w:rsid w:val="00C31956"/>
    <w:rsid w:val="00C364BD"/>
    <w:rsid w:val="00C41EDA"/>
    <w:rsid w:val="00C4310D"/>
    <w:rsid w:val="00C4491A"/>
    <w:rsid w:val="00C45E6C"/>
    <w:rsid w:val="00C45EFB"/>
    <w:rsid w:val="00C46F13"/>
    <w:rsid w:val="00C551D6"/>
    <w:rsid w:val="00C60978"/>
    <w:rsid w:val="00C67389"/>
    <w:rsid w:val="00C8024A"/>
    <w:rsid w:val="00C93B46"/>
    <w:rsid w:val="00C9529B"/>
    <w:rsid w:val="00C95C30"/>
    <w:rsid w:val="00CA7516"/>
    <w:rsid w:val="00CB0450"/>
    <w:rsid w:val="00CC5A96"/>
    <w:rsid w:val="00CD5189"/>
    <w:rsid w:val="00CD7959"/>
    <w:rsid w:val="00CE0CF9"/>
    <w:rsid w:val="00CE45E8"/>
    <w:rsid w:val="00CE5D73"/>
    <w:rsid w:val="00CF6D7E"/>
    <w:rsid w:val="00CF7F8D"/>
    <w:rsid w:val="00D02395"/>
    <w:rsid w:val="00D0301D"/>
    <w:rsid w:val="00D03FCE"/>
    <w:rsid w:val="00D06155"/>
    <w:rsid w:val="00D12D98"/>
    <w:rsid w:val="00D175D9"/>
    <w:rsid w:val="00D22C35"/>
    <w:rsid w:val="00D3039C"/>
    <w:rsid w:val="00D34499"/>
    <w:rsid w:val="00D3516A"/>
    <w:rsid w:val="00D40216"/>
    <w:rsid w:val="00D415E3"/>
    <w:rsid w:val="00D42310"/>
    <w:rsid w:val="00D42A6C"/>
    <w:rsid w:val="00D46233"/>
    <w:rsid w:val="00D50289"/>
    <w:rsid w:val="00D57249"/>
    <w:rsid w:val="00D61A08"/>
    <w:rsid w:val="00D726CE"/>
    <w:rsid w:val="00D774D9"/>
    <w:rsid w:val="00D850C0"/>
    <w:rsid w:val="00D87EA0"/>
    <w:rsid w:val="00D9017F"/>
    <w:rsid w:val="00D9536C"/>
    <w:rsid w:val="00DA0D01"/>
    <w:rsid w:val="00DC254A"/>
    <w:rsid w:val="00DC318D"/>
    <w:rsid w:val="00DC514F"/>
    <w:rsid w:val="00DD2734"/>
    <w:rsid w:val="00DD42CD"/>
    <w:rsid w:val="00DD492F"/>
    <w:rsid w:val="00DD5B34"/>
    <w:rsid w:val="00DD5CD6"/>
    <w:rsid w:val="00DF2F4C"/>
    <w:rsid w:val="00DF55B9"/>
    <w:rsid w:val="00DF6F1F"/>
    <w:rsid w:val="00DF752D"/>
    <w:rsid w:val="00E0177D"/>
    <w:rsid w:val="00E024EF"/>
    <w:rsid w:val="00E03EDC"/>
    <w:rsid w:val="00E118B1"/>
    <w:rsid w:val="00E15D5D"/>
    <w:rsid w:val="00E2450E"/>
    <w:rsid w:val="00E24A69"/>
    <w:rsid w:val="00E311E2"/>
    <w:rsid w:val="00E41252"/>
    <w:rsid w:val="00E41CAF"/>
    <w:rsid w:val="00E4429B"/>
    <w:rsid w:val="00E57C63"/>
    <w:rsid w:val="00E60588"/>
    <w:rsid w:val="00E654FC"/>
    <w:rsid w:val="00E70C8A"/>
    <w:rsid w:val="00E722DD"/>
    <w:rsid w:val="00E74D19"/>
    <w:rsid w:val="00E75E0B"/>
    <w:rsid w:val="00E837C1"/>
    <w:rsid w:val="00E83857"/>
    <w:rsid w:val="00E900C3"/>
    <w:rsid w:val="00E90E9F"/>
    <w:rsid w:val="00E921B8"/>
    <w:rsid w:val="00E9430F"/>
    <w:rsid w:val="00E9635E"/>
    <w:rsid w:val="00EA1772"/>
    <w:rsid w:val="00EA2899"/>
    <w:rsid w:val="00EA3D0A"/>
    <w:rsid w:val="00EB23B4"/>
    <w:rsid w:val="00EB2C54"/>
    <w:rsid w:val="00EC5B2C"/>
    <w:rsid w:val="00ED3181"/>
    <w:rsid w:val="00EE2396"/>
    <w:rsid w:val="00EF21DF"/>
    <w:rsid w:val="00F00B95"/>
    <w:rsid w:val="00F10047"/>
    <w:rsid w:val="00F13032"/>
    <w:rsid w:val="00F22F92"/>
    <w:rsid w:val="00F31EF3"/>
    <w:rsid w:val="00F3329E"/>
    <w:rsid w:val="00F36291"/>
    <w:rsid w:val="00F4392A"/>
    <w:rsid w:val="00F53207"/>
    <w:rsid w:val="00F54336"/>
    <w:rsid w:val="00F54C44"/>
    <w:rsid w:val="00F57B47"/>
    <w:rsid w:val="00F61D51"/>
    <w:rsid w:val="00F61EAC"/>
    <w:rsid w:val="00F62C18"/>
    <w:rsid w:val="00F67361"/>
    <w:rsid w:val="00F76011"/>
    <w:rsid w:val="00F761FD"/>
    <w:rsid w:val="00F76725"/>
    <w:rsid w:val="00F859D2"/>
    <w:rsid w:val="00F869CE"/>
    <w:rsid w:val="00F871D1"/>
    <w:rsid w:val="00F8753D"/>
    <w:rsid w:val="00F909E0"/>
    <w:rsid w:val="00FA0C28"/>
    <w:rsid w:val="00FA1229"/>
    <w:rsid w:val="00FA1A8F"/>
    <w:rsid w:val="00FB0520"/>
    <w:rsid w:val="00FB61C4"/>
    <w:rsid w:val="00FB740E"/>
    <w:rsid w:val="00FC1635"/>
    <w:rsid w:val="00FC1E57"/>
    <w:rsid w:val="00FD2CE1"/>
    <w:rsid w:val="00FE2661"/>
    <w:rsid w:val="00FE4C1D"/>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BF63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7C63"/>
    <w:pPr>
      <w:ind w:left="720"/>
      <w:contextualSpacing/>
    </w:pPr>
  </w:style>
  <w:style w:type="character" w:styleId="Strong">
    <w:name w:val="Strong"/>
    <w:basedOn w:val="DefaultParagraphFont"/>
    <w:uiPriority w:val="22"/>
    <w:qFormat/>
    <w:rsid w:val="00D02395"/>
    <w:rPr>
      <w:b/>
      <w:bCs/>
    </w:rPr>
  </w:style>
  <w:style w:type="paragraph" w:styleId="BalloonText">
    <w:name w:val="Balloon Text"/>
    <w:basedOn w:val="Normal"/>
    <w:link w:val="BalloonTextChar"/>
    <w:uiPriority w:val="99"/>
    <w:semiHidden/>
    <w:unhideWhenUsed/>
    <w:rsid w:val="0085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0C0"/>
    <w:rPr>
      <w:rFonts w:ascii="Segoe UI" w:hAnsi="Segoe UI" w:cs="Segoe UI"/>
      <w:sz w:val="18"/>
      <w:szCs w:val="18"/>
    </w:rPr>
  </w:style>
  <w:style w:type="character" w:customStyle="1" w:styleId="Heading5Char">
    <w:name w:val="Heading 5 Char"/>
    <w:basedOn w:val="DefaultParagraphFont"/>
    <w:link w:val="Heading5"/>
    <w:uiPriority w:val="9"/>
    <w:semiHidden/>
    <w:rsid w:val="00BF634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68083">
      <w:bodyDiv w:val="1"/>
      <w:marLeft w:val="0"/>
      <w:marRight w:val="0"/>
      <w:marTop w:val="0"/>
      <w:marBottom w:val="0"/>
      <w:divBdr>
        <w:top w:val="none" w:sz="0" w:space="0" w:color="auto"/>
        <w:left w:val="none" w:sz="0" w:space="0" w:color="auto"/>
        <w:bottom w:val="none" w:sz="0" w:space="0" w:color="auto"/>
        <w:right w:val="none" w:sz="0" w:space="0" w:color="auto"/>
      </w:divBdr>
    </w:div>
    <w:div w:id="643434231">
      <w:bodyDiv w:val="1"/>
      <w:marLeft w:val="0"/>
      <w:marRight w:val="0"/>
      <w:marTop w:val="0"/>
      <w:marBottom w:val="0"/>
      <w:divBdr>
        <w:top w:val="none" w:sz="0" w:space="0" w:color="auto"/>
        <w:left w:val="none" w:sz="0" w:space="0" w:color="auto"/>
        <w:bottom w:val="none" w:sz="0" w:space="0" w:color="auto"/>
        <w:right w:val="none" w:sz="0" w:space="0" w:color="auto"/>
      </w:divBdr>
    </w:div>
    <w:div w:id="894319509">
      <w:bodyDiv w:val="1"/>
      <w:marLeft w:val="0"/>
      <w:marRight w:val="0"/>
      <w:marTop w:val="0"/>
      <w:marBottom w:val="0"/>
      <w:divBdr>
        <w:top w:val="none" w:sz="0" w:space="0" w:color="auto"/>
        <w:left w:val="none" w:sz="0" w:space="0" w:color="auto"/>
        <w:bottom w:val="none" w:sz="0" w:space="0" w:color="auto"/>
        <w:right w:val="none" w:sz="0" w:space="0" w:color="auto"/>
      </w:divBdr>
    </w:div>
    <w:div w:id="1089929584">
      <w:bodyDiv w:val="1"/>
      <w:marLeft w:val="0"/>
      <w:marRight w:val="0"/>
      <w:marTop w:val="0"/>
      <w:marBottom w:val="0"/>
      <w:divBdr>
        <w:top w:val="none" w:sz="0" w:space="0" w:color="auto"/>
        <w:left w:val="none" w:sz="0" w:space="0" w:color="auto"/>
        <w:bottom w:val="none" w:sz="0" w:space="0" w:color="auto"/>
        <w:right w:val="none" w:sz="0" w:space="0" w:color="auto"/>
      </w:divBdr>
    </w:div>
    <w:div w:id="1131249610">
      <w:bodyDiv w:val="1"/>
      <w:marLeft w:val="0"/>
      <w:marRight w:val="0"/>
      <w:marTop w:val="0"/>
      <w:marBottom w:val="0"/>
      <w:divBdr>
        <w:top w:val="none" w:sz="0" w:space="0" w:color="auto"/>
        <w:left w:val="none" w:sz="0" w:space="0" w:color="auto"/>
        <w:bottom w:val="none" w:sz="0" w:space="0" w:color="auto"/>
        <w:right w:val="none" w:sz="0" w:space="0" w:color="auto"/>
      </w:divBdr>
    </w:div>
    <w:div w:id="1206943700">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15EC-D8AA-4F7E-9408-B75704D7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10027</Words>
  <Characters>57159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302</cp:revision>
  <cp:lastPrinted>2019-09-28T11:35:00Z</cp:lastPrinted>
  <dcterms:created xsi:type="dcterms:W3CDTF">2019-09-16T15:54:00Z</dcterms:created>
  <dcterms:modified xsi:type="dcterms:W3CDTF">2019-10-08T13:49:00Z</dcterms:modified>
</cp:coreProperties>
</file>