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01" w:rsidRDefault="00496E61" w:rsidP="00496E61">
      <w:pPr>
        <w:jc w:val="center"/>
      </w:pPr>
      <w:r>
        <w:t>REASONS FOR CREATION OF COMMITTEE ON BANKING &amp; MONETARY REFORM</w:t>
      </w:r>
    </w:p>
    <w:p w:rsidR="00496E61" w:rsidRDefault="00496E61" w:rsidP="00496E61">
      <w:pPr>
        <w:jc w:val="center"/>
      </w:pPr>
    </w:p>
    <w:p w:rsidR="00C23D23" w:rsidRDefault="00C23D23" w:rsidP="00C23D23">
      <w:r>
        <w:t>Our proposal for the creation of a Banking and Monetary Reform Committee (BMRC) has specific and important goals.   Here is the mission statement, with the goals set forth in detail:</w:t>
      </w:r>
    </w:p>
    <w:p w:rsidR="00C23D23" w:rsidRDefault="00C23D23" w:rsidP="00C23D23">
      <w:r>
        <w:t>The Banking and Monetary Reform Committee will</w:t>
      </w:r>
    </w:p>
    <w:p w:rsidR="00C23D23" w:rsidRDefault="00C23D23" w:rsidP="00C23D23">
      <w:pPr>
        <w:pStyle w:val="ListParagraph"/>
        <w:numPr>
          <w:ilvl w:val="0"/>
          <w:numId w:val="2"/>
        </w:numPr>
      </w:pPr>
      <w:r>
        <w:rPr>
          <w:u w:val="single"/>
        </w:rPr>
        <w:t>P</w:t>
      </w:r>
      <w:r w:rsidRPr="00C23D23">
        <w:rPr>
          <w:u w:val="single"/>
        </w:rPr>
        <w:t xml:space="preserve">rovide </w:t>
      </w:r>
      <w:r w:rsidRPr="00C23D23">
        <w:t>educational materials</w:t>
      </w:r>
      <w:r>
        <w:t xml:space="preserve"> to Green Party members and Green Party candidates</w:t>
      </w:r>
    </w:p>
    <w:p w:rsidR="00C23D23" w:rsidRDefault="00C23D23" w:rsidP="00C23D23">
      <w:pPr>
        <w:pStyle w:val="ListParagraph"/>
        <w:numPr>
          <w:ilvl w:val="0"/>
          <w:numId w:val="2"/>
        </w:numPr>
      </w:pPr>
      <w:r w:rsidRPr="00C23D23">
        <w:rPr>
          <w:u w:val="single"/>
        </w:rPr>
        <w:t>D</w:t>
      </w:r>
      <w:r w:rsidRPr="00C23D23">
        <w:rPr>
          <w:u w:val="single"/>
        </w:rPr>
        <w:t>raft</w:t>
      </w:r>
      <w:r>
        <w:t xml:space="preserve"> Green Party position statements and press releases with respect to pending or new legislation or events affecting banking and monetary systems</w:t>
      </w:r>
    </w:p>
    <w:p w:rsidR="00C23D23" w:rsidRDefault="00C23D23" w:rsidP="00C23D23">
      <w:pPr>
        <w:pStyle w:val="ListParagraph"/>
        <w:numPr>
          <w:ilvl w:val="0"/>
          <w:numId w:val="2"/>
        </w:numPr>
      </w:pPr>
      <w:r w:rsidRPr="00C23D23">
        <w:rPr>
          <w:u w:val="single"/>
        </w:rPr>
        <w:t>P</w:t>
      </w:r>
      <w:r w:rsidRPr="00C23D23">
        <w:rPr>
          <w:u w:val="single"/>
        </w:rPr>
        <w:t>ropose</w:t>
      </w:r>
      <w:r>
        <w:t xml:space="preserve"> platform amendments when deemed necessary to support Green monetary policy</w:t>
      </w:r>
    </w:p>
    <w:p w:rsidR="00C23D23" w:rsidRDefault="00C23D23" w:rsidP="00C23D23">
      <w:pPr>
        <w:pStyle w:val="ListParagraph"/>
        <w:numPr>
          <w:ilvl w:val="0"/>
          <w:numId w:val="2"/>
        </w:numPr>
      </w:pPr>
      <w:r w:rsidRPr="00C23D23">
        <w:rPr>
          <w:u w:val="single"/>
        </w:rPr>
        <w:t>E</w:t>
      </w:r>
      <w:r w:rsidRPr="00C23D23">
        <w:rPr>
          <w:u w:val="single"/>
        </w:rPr>
        <w:t>ndorse</w:t>
      </w:r>
      <w:r>
        <w:t xml:space="preserve"> organizations that advocate banking and monetary reform that agree with the Green Party policy and values</w:t>
      </w:r>
    </w:p>
    <w:p w:rsidR="00C23D23" w:rsidRDefault="00C23D23" w:rsidP="00C23D23">
      <w:pPr>
        <w:pStyle w:val="ListParagraph"/>
        <w:numPr>
          <w:ilvl w:val="0"/>
          <w:numId w:val="2"/>
        </w:numPr>
      </w:pPr>
      <w:r w:rsidRPr="00C23D23">
        <w:rPr>
          <w:u w:val="single"/>
        </w:rPr>
        <w:t>P</w:t>
      </w:r>
      <w:r w:rsidRPr="00C23D23">
        <w:rPr>
          <w:u w:val="single"/>
        </w:rPr>
        <w:t>romote</w:t>
      </w:r>
      <w:r>
        <w:t xml:space="preserve"> actions advocating banking and monetary reform. </w:t>
      </w:r>
    </w:p>
    <w:p w:rsidR="00C23D23" w:rsidRDefault="00C23D23">
      <w:r>
        <w:t>***</w:t>
      </w:r>
    </w:p>
    <w:p w:rsidR="006578F5" w:rsidRDefault="006578F5">
      <w:r>
        <w:t>When responding:</w:t>
      </w:r>
    </w:p>
    <w:p w:rsidR="006578F5" w:rsidRPr="006578F5" w:rsidRDefault="006578F5">
      <w:pPr>
        <w:rPr>
          <w:b/>
          <w:u w:val="single"/>
        </w:rPr>
      </w:pPr>
      <w:r w:rsidRPr="006578F5">
        <w:rPr>
          <w:b/>
          <w:u w:val="single"/>
        </w:rPr>
        <w:t xml:space="preserve">Focus on ONE of the above </w:t>
      </w:r>
      <w:r>
        <w:rPr>
          <w:b/>
          <w:u w:val="single"/>
        </w:rPr>
        <w:t>GOALS</w:t>
      </w:r>
      <w:r w:rsidRPr="006578F5">
        <w:rPr>
          <w:b/>
          <w:u w:val="single"/>
        </w:rPr>
        <w:t xml:space="preserve">.  </w:t>
      </w:r>
    </w:p>
    <w:p w:rsidR="006578F5" w:rsidRDefault="006578F5">
      <w:pPr>
        <w:rPr>
          <w:b/>
          <w:u w:val="single"/>
        </w:rPr>
      </w:pPr>
      <w:r>
        <w:rPr>
          <w:b/>
          <w:u w:val="single"/>
        </w:rPr>
        <w:t xml:space="preserve">Use </w:t>
      </w:r>
      <w:r w:rsidR="003C3AF8">
        <w:rPr>
          <w:b/>
          <w:u w:val="single"/>
        </w:rPr>
        <w:t>ONE</w:t>
      </w:r>
      <w:r>
        <w:rPr>
          <w:b/>
          <w:u w:val="single"/>
        </w:rPr>
        <w:t xml:space="preserve"> of the SUGGESTED THEMES, below</w:t>
      </w:r>
      <w:r w:rsidRPr="006578F5">
        <w:rPr>
          <w:b/>
          <w:u w:val="single"/>
        </w:rPr>
        <w:t>.</w:t>
      </w:r>
    </w:p>
    <w:p w:rsidR="002F3F47" w:rsidRPr="006578F5" w:rsidRDefault="002F3F47">
      <w:pPr>
        <w:rPr>
          <w:b/>
          <w:u w:val="single"/>
        </w:rPr>
      </w:pPr>
      <w:r>
        <w:rPr>
          <w:b/>
          <w:u w:val="single"/>
        </w:rPr>
        <w:t>Keep the response short.</w:t>
      </w:r>
      <w:bookmarkStart w:id="0" w:name="_GoBack"/>
      <w:bookmarkEnd w:id="0"/>
    </w:p>
    <w:p w:rsidR="006578F5" w:rsidRDefault="006578F5"/>
    <w:p w:rsidR="006D0C4F" w:rsidRDefault="00D10DC4" w:rsidP="006D0C4F">
      <w:pPr>
        <w:pStyle w:val="ListParagraph"/>
        <w:numPr>
          <w:ilvl w:val="0"/>
          <w:numId w:val="1"/>
        </w:numPr>
        <w:spacing w:line="480" w:lineRule="auto"/>
      </w:pPr>
      <w:r>
        <w:t>We need expertise in our party to understand the power of money issuance.</w:t>
      </w:r>
      <w:r w:rsidR="006D0C4F">
        <w:t xml:space="preserve">   The subject of money creation and control</w:t>
      </w:r>
      <w:r w:rsidR="002F3F47">
        <w:t>, and its history,</w:t>
      </w:r>
      <w:r w:rsidR="006D0C4F">
        <w:t xml:space="preserve"> is not taught to the public in public or private educational institutions.</w:t>
      </w:r>
    </w:p>
    <w:p w:rsidR="00C23D23" w:rsidRDefault="00D10DC4" w:rsidP="00C23D23">
      <w:pPr>
        <w:pStyle w:val="ListParagraph"/>
        <w:numPr>
          <w:ilvl w:val="0"/>
          <w:numId w:val="1"/>
        </w:numPr>
        <w:spacing w:line="480" w:lineRule="auto"/>
      </w:pPr>
      <w:r>
        <w:t>Our platform contains systemic change of our monetary system</w:t>
      </w:r>
      <w:r w:rsidR="002F3F47">
        <w:t xml:space="preserve"> and </w:t>
      </w:r>
      <w:r w:rsidR="00C23D23">
        <w:t>expose</w:t>
      </w:r>
      <w:r w:rsidR="002F3F47">
        <w:t>s</w:t>
      </w:r>
      <w:r w:rsidR="00C23D23">
        <w:t xml:space="preserve"> the money issuer.</w:t>
      </w:r>
      <w:r w:rsidR="002F3F47">
        <w:t xml:space="preserve">   </w:t>
      </w:r>
    </w:p>
    <w:p w:rsidR="00D10DC4" w:rsidRDefault="00D10DC4" w:rsidP="007557CC">
      <w:pPr>
        <w:pStyle w:val="ListParagraph"/>
        <w:numPr>
          <w:ilvl w:val="0"/>
          <w:numId w:val="1"/>
        </w:numPr>
        <w:spacing w:line="480" w:lineRule="auto"/>
      </w:pPr>
      <w:r>
        <w:t>Who issues money, controls who gets money and thus controls our entire society.</w:t>
      </w:r>
      <w:r w:rsidR="006D0C4F">
        <w:t xml:space="preserve">   It is the major reason for our incredible wealth inequality.</w:t>
      </w:r>
    </w:p>
    <w:p w:rsidR="00D10DC4" w:rsidRDefault="00D10DC4" w:rsidP="007557CC">
      <w:pPr>
        <w:pStyle w:val="ListParagraph"/>
        <w:numPr>
          <w:ilvl w:val="0"/>
          <w:numId w:val="1"/>
        </w:numPr>
        <w:spacing w:line="480" w:lineRule="auto"/>
      </w:pPr>
      <w:r>
        <w:t xml:space="preserve">Our platform </w:t>
      </w:r>
      <w:r w:rsidR="00773434">
        <w:t>monetary reform plank “Greening the Dollar”</w:t>
      </w:r>
      <w:r>
        <w:t xml:space="preserve"> solves “How are you going to pay for it?”  How to fund the Green New Deal.</w:t>
      </w:r>
    </w:p>
    <w:p w:rsidR="00DC78F0" w:rsidRDefault="00D10DC4" w:rsidP="007557CC">
      <w:pPr>
        <w:pStyle w:val="ListParagraph"/>
        <w:numPr>
          <w:ilvl w:val="0"/>
          <w:numId w:val="1"/>
        </w:numPr>
        <w:spacing w:line="480" w:lineRule="auto"/>
      </w:pPr>
      <w:r>
        <w:t>Social justice = Greening the Dollar.  We will make our government and society more democratic and more economically equal.</w:t>
      </w:r>
    </w:p>
    <w:p w:rsidR="00D10DC4" w:rsidRDefault="006578F5" w:rsidP="007557CC">
      <w:pPr>
        <w:pStyle w:val="ListParagraph"/>
        <w:numPr>
          <w:ilvl w:val="0"/>
          <w:numId w:val="1"/>
        </w:numPr>
        <w:spacing w:line="480" w:lineRule="auto"/>
      </w:pPr>
      <w:r>
        <w:t>M</w:t>
      </w:r>
      <w:r w:rsidR="00DC78F0">
        <w:t>R</w:t>
      </w:r>
      <w:r>
        <w:t xml:space="preserve"> is a ‘leverage point’ that will help to remove the control of our elected officials by </w:t>
      </w:r>
      <w:r w:rsidR="00F32740">
        <w:t>lobbyists and their money</w:t>
      </w:r>
      <w:r>
        <w:t>.</w:t>
      </w:r>
    </w:p>
    <w:p w:rsidR="00D10DC4" w:rsidRDefault="00D10DC4" w:rsidP="007557CC">
      <w:pPr>
        <w:pStyle w:val="ListParagraph"/>
        <w:numPr>
          <w:ilvl w:val="0"/>
          <w:numId w:val="1"/>
        </w:numPr>
        <w:spacing w:line="480" w:lineRule="auto"/>
      </w:pPr>
      <w:r>
        <w:t xml:space="preserve">The current </w:t>
      </w:r>
      <w:r w:rsidR="00773434">
        <w:t xml:space="preserve">monetary </w:t>
      </w:r>
      <w:r>
        <w:t xml:space="preserve">system funds and empowers the </w:t>
      </w:r>
      <w:r w:rsidR="002F3F47">
        <w:t>multinational</w:t>
      </w:r>
      <w:r>
        <w:t xml:space="preserve"> corporations.</w:t>
      </w:r>
    </w:p>
    <w:p w:rsidR="002F3F47" w:rsidRDefault="002F3F47" w:rsidP="007557CC">
      <w:pPr>
        <w:pStyle w:val="ListParagraph"/>
        <w:numPr>
          <w:ilvl w:val="0"/>
          <w:numId w:val="1"/>
        </w:numPr>
        <w:spacing w:line="480" w:lineRule="auto"/>
      </w:pPr>
      <w:r>
        <w:t>The monetary system fuels the infinite need for economic growth, undermining our environment.</w:t>
      </w:r>
    </w:p>
    <w:p w:rsidR="00D10DC4" w:rsidRDefault="00D10DC4" w:rsidP="007557CC">
      <w:pPr>
        <w:spacing w:line="480" w:lineRule="auto"/>
      </w:pPr>
    </w:p>
    <w:sectPr w:rsidR="00D10DC4" w:rsidSect="00496E6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A4" w:rsidRDefault="00F236A4" w:rsidP="00496E61">
      <w:pPr>
        <w:spacing w:after="0" w:line="240" w:lineRule="auto"/>
      </w:pPr>
      <w:r>
        <w:separator/>
      </w:r>
    </w:p>
  </w:endnote>
  <w:endnote w:type="continuationSeparator" w:id="0">
    <w:p w:rsidR="00F236A4" w:rsidRDefault="00F236A4" w:rsidP="0049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A4" w:rsidRDefault="00F236A4" w:rsidP="00496E61">
      <w:pPr>
        <w:spacing w:after="0" w:line="240" w:lineRule="auto"/>
      </w:pPr>
      <w:r>
        <w:separator/>
      </w:r>
    </w:p>
  </w:footnote>
  <w:footnote w:type="continuationSeparator" w:id="0">
    <w:p w:rsidR="00F236A4" w:rsidRDefault="00F236A4" w:rsidP="0049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496E61" w:rsidRDefault="00496E61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236A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236A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96E61" w:rsidRDefault="00496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F2EAD"/>
    <w:multiLevelType w:val="hybridMultilevel"/>
    <w:tmpl w:val="DED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463"/>
    <w:multiLevelType w:val="hybridMultilevel"/>
    <w:tmpl w:val="8A12390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61"/>
    <w:rsid w:val="00191369"/>
    <w:rsid w:val="002F3F47"/>
    <w:rsid w:val="003C3AF8"/>
    <w:rsid w:val="00496E61"/>
    <w:rsid w:val="006578F5"/>
    <w:rsid w:val="006D0C4F"/>
    <w:rsid w:val="007557CC"/>
    <w:rsid w:val="00773434"/>
    <w:rsid w:val="00A67C01"/>
    <w:rsid w:val="00C23D23"/>
    <w:rsid w:val="00D10DC4"/>
    <w:rsid w:val="00DC78F0"/>
    <w:rsid w:val="00F236A4"/>
    <w:rsid w:val="00F3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6A128-6298-4123-874B-5ADDCF8E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61"/>
  </w:style>
  <w:style w:type="paragraph" w:styleId="Footer">
    <w:name w:val="footer"/>
    <w:basedOn w:val="Normal"/>
    <w:link w:val="FooterChar"/>
    <w:uiPriority w:val="99"/>
    <w:unhideWhenUsed/>
    <w:rsid w:val="0049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61"/>
  </w:style>
  <w:style w:type="paragraph" w:styleId="ListParagraph">
    <w:name w:val="List Paragraph"/>
    <w:basedOn w:val="Normal"/>
    <w:uiPriority w:val="34"/>
    <w:qFormat/>
    <w:rsid w:val="00D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7</cp:revision>
  <dcterms:created xsi:type="dcterms:W3CDTF">2018-11-19T13:26:00Z</dcterms:created>
  <dcterms:modified xsi:type="dcterms:W3CDTF">2018-11-19T13:38:00Z</dcterms:modified>
</cp:coreProperties>
</file>