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19" w:rsidRDefault="00DE6EAD" w:rsidP="00DE6EAD">
      <w:pPr>
        <w:spacing w:before="100" w:beforeAutospacing="1" w:after="100" w:afterAutospacing="1" w:line="240" w:lineRule="auto"/>
        <w:rPr>
          <w:rFonts w:ascii="Times New Roman" w:eastAsia="Times New Roman" w:hAnsi="Times New Roman" w:cs="Times New Roman"/>
          <w:sz w:val="24"/>
          <w:szCs w:val="24"/>
        </w:rPr>
      </w:pPr>
      <w:r w:rsidRPr="001F27DF">
        <w:rPr>
          <w:rFonts w:ascii="Times New Roman" w:eastAsia="Times New Roman" w:hAnsi="Times New Roman" w:cs="Times New Roman"/>
          <w:sz w:val="24"/>
          <w:szCs w:val="24"/>
        </w:rPr>
        <w:t>Hi, I’m Sue Peters</w:t>
      </w:r>
      <w:r w:rsidR="008D5597">
        <w:rPr>
          <w:rFonts w:ascii="Times New Roman" w:eastAsia="Times New Roman" w:hAnsi="Times New Roman" w:cs="Times New Roman"/>
          <w:sz w:val="24"/>
          <w:szCs w:val="24"/>
        </w:rPr>
        <w:t xml:space="preserve">.  </w:t>
      </w:r>
      <w:r w:rsidR="002D57FC">
        <w:rPr>
          <w:rFonts w:ascii="Times New Roman" w:eastAsia="Times New Roman" w:hAnsi="Times New Roman" w:cs="Times New Roman"/>
          <w:sz w:val="24"/>
          <w:szCs w:val="24"/>
        </w:rPr>
        <w:t>I am a</w:t>
      </w:r>
      <w:r>
        <w:rPr>
          <w:rFonts w:ascii="Times New Roman" w:eastAsia="Times New Roman" w:hAnsi="Times New Roman" w:cs="Times New Roman"/>
          <w:sz w:val="24"/>
          <w:szCs w:val="24"/>
        </w:rPr>
        <w:t xml:space="preserve"> member of the NY County GP</w:t>
      </w:r>
      <w:r w:rsidR="005702C5">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NYS</w:t>
      </w:r>
      <w:r w:rsidR="002D57FC">
        <w:rPr>
          <w:rFonts w:ascii="Times New Roman" w:eastAsia="Times New Roman" w:hAnsi="Times New Roman" w:cs="Times New Roman"/>
          <w:sz w:val="24"/>
          <w:szCs w:val="24"/>
        </w:rPr>
        <w:t xml:space="preserve"> State Committee</w:t>
      </w:r>
      <w:r w:rsidR="00335219">
        <w:rPr>
          <w:rFonts w:ascii="Times New Roman" w:eastAsia="Times New Roman" w:hAnsi="Times New Roman" w:cs="Times New Roman"/>
          <w:sz w:val="24"/>
          <w:szCs w:val="24"/>
        </w:rPr>
        <w:t>, and an Advisor for money reform to the National Committee.</w:t>
      </w:r>
    </w:p>
    <w:p w:rsidR="00335219" w:rsidRDefault="002D57FC" w:rsidP="00335219">
      <w:pPr>
        <w:spacing w:before="100" w:beforeAutospacing="1" w:after="100" w:afterAutospacing="1" w:line="240" w:lineRule="auto"/>
        <w:rPr>
          <w:rFonts w:ascii="Times New Roman" w:eastAsia="Times New Roman" w:hAnsi="Times New Roman" w:cs="Times New Roman"/>
          <w:color w:val="0000FF"/>
          <w:sz w:val="24"/>
          <w:szCs w:val="24"/>
          <w:u w:val="single"/>
        </w:rPr>
      </w:pPr>
      <w:bookmarkStart w:id="0" w:name="_GoBack"/>
      <w:bookmarkEnd w:id="0"/>
      <w:r>
        <w:rPr>
          <w:rFonts w:ascii="Times New Roman" w:eastAsia="Times New Roman" w:hAnsi="Times New Roman" w:cs="Times New Roman"/>
          <w:color w:val="000000" w:themeColor="text1"/>
          <w:sz w:val="24"/>
          <w:szCs w:val="24"/>
        </w:rPr>
        <w:t xml:space="preserve">I wish to also, like Howard Switzer, encourage you to vote NO to the Nebraska proposal </w:t>
      </w:r>
      <w:r w:rsidR="00970444">
        <w:rPr>
          <w:rFonts w:ascii="Times New Roman" w:eastAsia="Times New Roman" w:hAnsi="Times New Roman" w:cs="Times New Roman"/>
          <w:color w:val="000000" w:themeColor="text1"/>
          <w:sz w:val="24"/>
          <w:szCs w:val="24"/>
        </w:rPr>
        <w:t xml:space="preserve">which wishes to remove </w:t>
      </w:r>
      <w:r>
        <w:rPr>
          <w:rFonts w:ascii="Times New Roman" w:eastAsia="Times New Roman" w:hAnsi="Times New Roman" w:cs="Times New Roman"/>
          <w:color w:val="000000" w:themeColor="text1"/>
          <w:sz w:val="24"/>
          <w:szCs w:val="24"/>
        </w:rPr>
        <w:t xml:space="preserve">the current ‘Greening the Dollar’ plank. </w:t>
      </w:r>
      <w:r w:rsidR="00335219">
        <w:rPr>
          <w:rFonts w:ascii="Times New Roman" w:eastAsia="Times New Roman" w:hAnsi="Times New Roman" w:cs="Times New Roman"/>
          <w:color w:val="000000" w:themeColor="text1"/>
          <w:sz w:val="24"/>
          <w:szCs w:val="24"/>
        </w:rPr>
        <w:t xml:space="preserve"> </w:t>
      </w:r>
      <w:r w:rsidR="00335219" w:rsidRPr="001F27DF">
        <w:rPr>
          <w:rFonts w:ascii="Times New Roman" w:eastAsia="Times New Roman" w:hAnsi="Times New Roman" w:cs="Times New Roman"/>
          <w:sz w:val="24"/>
          <w:szCs w:val="24"/>
        </w:rPr>
        <w:t xml:space="preserve">In 2010, I heard Missouri Greens Dee Berry and Ben Kjelsus speak about our current ‘Greening the Dollar’ monetary reform plank at the annual meeting of the American Monetary Institute (AMI): </w:t>
      </w:r>
      <w:hyperlink r:id="rId6" w:history="1">
        <w:r w:rsidR="00335219" w:rsidRPr="001F27DF">
          <w:rPr>
            <w:rFonts w:ascii="Times New Roman" w:eastAsia="Times New Roman" w:hAnsi="Times New Roman" w:cs="Times New Roman"/>
            <w:color w:val="0000FF"/>
            <w:sz w:val="24"/>
            <w:szCs w:val="24"/>
            <w:u w:val="single"/>
          </w:rPr>
          <w:t>https://www.youtube.com/watch?v=9E6QFqkR5AQ</w:t>
        </w:r>
      </w:hyperlink>
      <w:r w:rsidR="00335219">
        <w:rPr>
          <w:rFonts w:ascii="Times New Roman" w:eastAsia="Times New Roman" w:hAnsi="Times New Roman" w:cs="Times New Roman"/>
          <w:color w:val="0000FF"/>
          <w:sz w:val="24"/>
          <w:szCs w:val="24"/>
          <w:u w:val="single"/>
        </w:rPr>
        <w:t xml:space="preserve">  </w:t>
      </w:r>
    </w:p>
    <w:p w:rsidR="002D57FC" w:rsidRDefault="002D57FC" w:rsidP="00DE6E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The current money reform in our national platform is a truth that is kept out of our educational system and media.  The truth:  a </w:t>
      </w:r>
      <w:r w:rsidR="00DE6EAD" w:rsidRPr="001F27DF">
        <w:rPr>
          <w:rFonts w:ascii="Times New Roman" w:eastAsia="Times New Roman" w:hAnsi="Times New Roman" w:cs="Times New Roman"/>
          <w:sz w:val="24"/>
          <w:szCs w:val="24"/>
        </w:rPr>
        <w:t>nation’s money creation must be 100% under public control. If you give private banks even 1% of this power, over time, they will buy back the entire country. Over time, private banks will remove any regulation, corrupt our representatives, and change the laws to their advantage, just like today.</w:t>
      </w:r>
      <w:r>
        <w:rPr>
          <w:rFonts w:ascii="Times New Roman" w:eastAsia="Times New Roman" w:hAnsi="Times New Roman" w:cs="Times New Roman"/>
          <w:sz w:val="24"/>
          <w:szCs w:val="24"/>
        </w:rPr>
        <w:t xml:space="preserve">   Today, our money supply is created by private commercial banks whenever they make a loan.  Incredible.  A privatized money system.  The root of corporate capitalism’s power over us and our communities.</w:t>
      </w:r>
    </w:p>
    <w:p w:rsidR="00FE4BAA" w:rsidRDefault="00FE4BAA" w:rsidP="00DE6E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current platform ‘Greening the Dollar’ takes the Money Power (i.e., the power to create and issue money) away from the private banks and gives it back to the Congress where it can be used for the general welfare.   Do not let the Nebraska proposals take away this truth.</w:t>
      </w:r>
    </w:p>
    <w:p w:rsidR="00FE4BAA" w:rsidRDefault="00FE4BAA" w:rsidP="00DE6E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be out in Salt Lake City and would be glad to talk about these money platform changes.  Let me know if you will be there.   I am giving a panel there called:   </w:t>
      </w:r>
      <w:r w:rsidRPr="00FE4BAA">
        <w:rPr>
          <w:rFonts w:ascii="Times New Roman" w:eastAsia="Times New Roman" w:hAnsi="Times New Roman" w:cs="Times New Roman"/>
          <w:sz w:val="24"/>
          <w:szCs w:val="24"/>
          <w:u w:val="single"/>
        </w:rPr>
        <w:t>MONETARY REFORM IN THE GP NATIONAL PLATFORM:  How replacing private bankmoney with sovereign money empowers the Green New Deal.</w:t>
      </w:r>
    </w:p>
    <w:p w:rsidR="00FE4BAA" w:rsidRDefault="00FE4BAA" w:rsidP="00DE6E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also one of the founders of the website </w:t>
      </w:r>
      <w:r w:rsidRPr="00FE4BAA">
        <w:rPr>
          <w:rFonts w:ascii="Times New Roman" w:eastAsia="Times New Roman" w:hAnsi="Times New Roman" w:cs="Times New Roman"/>
          <w:sz w:val="24"/>
          <w:szCs w:val="24"/>
          <w:u w:val="single"/>
        </w:rPr>
        <w:t>GreensForMonetaryReform.org</w:t>
      </w:r>
      <w:r>
        <w:rPr>
          <w:rFonts w:ascii="Times New Roman" w:eastAsia="Times New Roman" w:hAnsi="Times New Roman" w:cs="Times New Roman"/>
          <w:sz w:val="24"/>
          <w:szCs w:val="24"/>
        </w:rPr>
        <w:t>, inspired by the ‘Greening the Dollar’ plank.  Please go to this website to find out the basics of the battle between public and private control of the Money Power.   This issue is one of the most important you can educate yourself in.   The battle is happening today in our Green Party.</w:t>
      </w:r>
    </w:p>
    <w:p w:rsidR="00335219" w:rsidRDefault="00335219" w:rsidP="003352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Sue Peters</w:t>
      </w:r>
    </w:p>
    <w:p w:rsidR="00335219" w:rsidRDefault="00335219" w:rsidP="003352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NY County</w:t>
      </w:r>
    </w:p>
    <w:p w:rsidR="00335219" w:rsidRDefault="00335219" w:rsidP="003352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NYS State Committee</w:t>
      </w:r>
    </w:p>
    <w:p w:rsidR="00335219" w:rsidRDefault="00335219" w:rsidP="003352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Advisor on money reform, National Committee</w:t>
      </w:r>
    </w:p>
    <w:p w:rsidR="00335219" w:rsidRDefault="00335219" w:rsidP="003352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GreensForMonetaryReform.org</w:t>
      </w:r>
    </w:p>
    <w:p w:rsidR="00335219" w:rsidRDefault="00335219" w:rsidP="00DE6EAD">
      <w:pPr>
        <w:spacing w:before="100" w:beforeAutospacing="1" w:after="100" w:afterAutospacing="1" w:line="240" w:lineRule="auto"/>
        <w:rPr>
          <w:rFonts w:ascii="Times New Roman" w:eastAsia="Times New Roman" w:hAnsi="Times New Roman" w:cs="Times New Roman"/>
          <w:sz w:val="24"/>
          <w:szCs w:val="24"/>
        </w:rPr>
      </w:pPr>
    </w:p>
    <w:p w:rsidR="00335219" w:rsidRDefault="00335219" w:rsidP="00DE6EAD">
      <w:pPr>
        <w:spacing w:before="100" w:beforeAutospacing="1" w:after="100" w:afterAutospacing="1" w:line="240" w:lineRule="auto"/>
        <w:rPr>
          <w:rFonts w:ascii="Times New Roman" w:eastAsia="Times New Roman" w:hAnsi="Times New Roman" w:cs="Times New Roman"/>
          <w:sz w:val="24"/>
          <w:szCs w:val="24"/>
        </w:rPr>
      </w:pPr>
    </w:p>
    <w:p w:rsidR="00335219" w:rsidRDefault="00335219" w:rsidP="00DE6EAD">
      <w:pPr>
        <w:spacing w:before="100" w:beforeAutospacing="1" w:after="100" w:afterAutospacing="1" w:line="240" w:lineRule="auto"/>
        <w:rPr>
          <w:rFonts w:ascii="Times New Roman" w:eastAsia="Times New Roman" w:hAnsi="Times New Roman" w:cs="Times New Roman"/>
          <w:sz w:val="24"/>
          <w:szCs w:val="24"/>
        </w:rPr>
      </w:pPr>
    </w:p>
    <w:p w:rsidR="00FE4BAA" w:rsidRDefault="00FE4BAA" w:rsidP="00DE6EAD">
      <w:pPr>
        <w:spacing w:before="100" w:beforeAutospacing="1" w:after="100" w:afterAutospacing="1" w:line="240" w:lineRule="auto"/>
        <w:rPr>
          <w:rFonts w:ascii="Times New Roman" w:eastAsia="Times New Roman" w:hAnsi="Times New Roman" w:cs="Times New Roman"/>
          <w:sz w:val="24"/>
          <w:szCs w:val="24"/>
        </w:rPr>
      </w:pPr>
    </w:p>
    <w:p w:rsidR="00FE4BAA" w:rsidRDefault="00FE4BAA" w:rsidP="00DE6EAD">
      <w:pPr>
        <w:spacing w:before="100" w:beforeAutospacing="1" w:after="100" w:afterAutospacing="1" w:line="240" w:lineRule="auto"/>
        <w:rPr>
          <w:rFonts w:ascii="Times New Roman" w:eastAsia="Times New Roman" w:hAnsi="Times New Roman" w:cs="Times New Roman"/>
          <w:sz w:val="24"/>
          <w:szCs w:val="24"/>
        </w:rPr>
      </w:pPr>
    </w:p>
    <w:p w:rsidR="00FE4BAA" w:rsidRDefault="00FE4BAA" w:rsidP="00DE6EAD">
      <w:pPr>
        <w:spacing w:before="100" w:beforeAutospacing="1" w:after="100" w:afterAutospacing="1" w:line="240" w:lineRule="auto"/>
        <w:rPr>
          <w:rFonts w:ascii="Times New Roman" w:eastAsia="Times New Roman" w:hAnsi="Times New Roman" w:cs="Times New Roman"/>
          <w:sz w:val="24"/>
          <w:szCs w:val="24"/>
        </w:rPr>
      </w:pPr>
    </w:p>
    <w:p w:rsidR="00DE6EAD" w:rsidRPr="001F27DF" w:rsidRDefault="00DE6EAD" w:rsidP="00DE6EAD">
      <w:pPr>
        <w:spacing w:before="100" w:beforeAutospacing="1" w:after="100" w:afterAutospacing="1" w:line="240" w:lineRule="auto"/>
        <w:rPr>
          <w:rFonts w:ascii="Times New Roman" w:eastAsia="Times New Roman" w:hAnsi="Times New Roman" w:cs="Times New Roman"/>
          <w:sz w:val="24"/>
          <w:szCs w:val="24"/>
        </w:rPr>
      </w:pPr>
      <w:r w:rsidRPr="001F27DF">
        <w:rPr>
          <w:rFonts w:ascii="Times New Roman" w:eastAsia="Times New Roman" w:hAnsi="Times New Roman" w:cs="Times New Roman"/>
          <w:sz w:val="24"/>
          <w:szCs w:val="24"/>
        </w:rPr>
        <w:br/>
        <w:t xml:space="preserve">I have also learned, from studying the history of money, that our country’s public issuance of money has been excellent. Our Civil War Greenbacks were not over-issued. What you see around you today – huge public and private debts, wealth inequality, inflation, depressions – are caused by the private banks’ control of our </w:t>
      </w:r>
      <w:r w:rsidRPr="001F27DF">
        <w:rPr>
          <w:rFonts w:ascii="Times New Roman" w:eastAsia="Times New Roman" w:hAnsi="Times New Roman" w:cs="Times New Roman"/>
          <w:sz w:val="24"/>
          <w:szCs w:val="24"/>
        </w:rPr>
        <w:lastRenderedPageBreak/>
        <w:t>monetary system.</w:t>
      </w:r>
      <w:r w:rsidRPr="001F27DF">
        <w:rPr>
          <w:rFonts w:ascii="Times New Roman" w:eastAsia="Times New Roman" w:hAnsi="Times New Roman" w:cs="Times New Roman"/>
          <w:sz w:val="24"/>
          <w:szCs w:val="24"/>
        </w:rPr>
        <w:br/>
        <w:t xml:space="preserve">In 2015 NY Green Howie Hawkins was the keynote speaker at the AMI annual meeting. The audience was composed of 40% Green Party members. We asked Howie what we Greens needed to do next. He said, “Create a website to teach Greens about our monetary reform ‘Greening the Dollar’ and keep it simple.” Immediately, a group of Greens began work on the website, and since then, over the last 3 years, have had fun and friendship creating a simple but complete explanation of the current monetary reform plank: </w:t>
      </w:r>
      <w:hyperlink r:id="rId7" w:history="1">
        <w:r w:rsidRPr="001F27DF">
          <w:rPr>
            <w:rFonts w:ascii="Times New Roman" w:eastAsia="Times New Roman" w:hAnsi="Times New Roman" w:cs="Times New Roman"/>
            <w:color w:val="0000FF"/>
            <w:sz w:val="24"/>
            <w:szCs w:val="24"/>
            <w:u w:val="single"/>
          </w:rPr>
          <w:t>http://greensformonetaryreform.org</w:t>
        </w:r>
      </w:hyperlink>
      <w:r w:rsidRPr="001F27DF">
        <w:rPr>
          <w:rFonts w:ascii="Times New Roman" w:eastAsia="Times New Roman" w:hAnsi="Times New Roman" w:cs="Times New Roman"/>
          <w:sz w:val="24"/>
          <w:szCs w:val="24"/>
        </w:rPr>
        <w:br/>
        <w:t>Please review the website, to understand why the current ‘Greening the Dollar’ platform should not be changed and how our current private monetary system works. If you like history, look at the “HISTORY” tab and then the “class materials” link. You can listen to recordings and look at powerpoint slides of a class for the book LOST SCIENCE OF MONEY, by Stephen Zarlenga, past Director of the AMI. As Stephen always said, “Over time whoever controls the money system controls the society” and “The Story of money is the story of power.”</w:t>
      </w:r>
    </w:p>
    <w:p w:rsidR="000C60B1" w:rsidRDefault="000C60B1" w:rsidP="000C60B1">
      <w:pPr>
        <w:tabs>
          <w:tab w:val="left" w:pos="6255"/>
        </w:tabs>
      </w:pPr>
      <w:r>
        <w:t>Message: 11</w:t>
      </w:r>
      <w:r>
        <w:br/>
        <w:t>Date: Mon, 2 Jul 2018 11:36:56 -0500</w:t>
      </w:r>
    </w:p>
    <w:p w:rsidR="000C60B1" w:rsidRDefault="000C60B1" w:rsidP="000C60B1">
      <w:pPr>
        <w:tabs>
          <w:tab w:val="left" w:pos="6255"/>
        </w:tabs>
      </w:pPr>
      <w:r>
        <w:t xml:space="preserve">From: </w:t>
      </w:r>
      <w:r>
        <w:rPr>
          <w:shd w:val="clear" w:color="auto" w:fill="FFFF00"/>
        </w:rPr>
        <w:t>Howard Switzer</w:t>
      </w:r>
      <w:r>
        <w:t xml:space="preserve"> &lt;hmsarchitecture@gmail.com&gt;</w:t>
      </w:r>
      <w:r>
        <w:br/>
        <w:t>To: "The natlcomvotes (aka National Committee Votes) listserv is for</w:t>
      </w:r>
      <w:r>
        <w:br/>
        <w:t>decision-making and management of GP-US affairs."</w:t>
      </w:r>
      <w:r>
        <w:br/>
      </w:r>
      <w:r w:rsidRPr="000C60B1">
        <w:rPr>
          <w:highlight w:val="yellow"/>
        </w:rPr>
        <w:t>&lt;natlcomvotes@green.gpus.org&gt;</w:t>
      </w:r>
      <w:r>
        <w:br/>
      </w:r>
    </w:p>
    <w:p w:rsidR="00C144CD" w:rsidRDefault="000C60B1" w:rsidP="000C60B1">
      <w:pPr>
        <w:tabs>
          <w:tab w:val="left" w:pos="6255"/>
        </w:tabs>
      </w:pPr>
      <w:r w:rsidRPr="000C60B1">
        <w:rPr>
          <w:highlight w:val="yellow"/>
        </w:rPr>
        <w:t xml:space="preserve">Subject: Re: [usgp-nc] Discussion Has Begun on GP-US Proposal: ID </w:t>
      </w:r>
      <w:r w:rsidRPr="000C60B1">
        <w:rPr>
          <w:highlight w:val="yellow"/>
          <w:shd w:val="clear" w:color="auto" w:fill="FFFF00"/>
        </w:rPr>
        <w:t>921</w:t>
      </w:r>
      <w:r w:rsidRPr="000C60B1">
        <w:rPr>
          <w:highlight w:val="yellow"/>
        </w:rPr>
        <w:br/>
        <w:t xml:space="preserve">- 2018 Platform Amendment Proposal - </w:t>
      </w:r>
      <w:r w:rsidRPr="000C60B1">
        <w:rPr>
          <w:highlight w:val="yellow"/>
          <w:shd w:val="clear" w:color="auto" w:fill="FFFF00"/>
        </w:rPr>
        <w:t>Livable</w:t>
      </w:r>
      <w:r>
        <w:rPr>
          <w:shd w:val="clear" w:color="auto" w:fill="FFFF00"/>
        </w:rPr>
        <w:t xml:space="preserve"> Income</w:t>
      </w:r>
      <w:r>
        <w:br/>
        <w:t>Message-ID:</w:t>
      </w:r>
      <w:r>
        <w:br/>
        <w:t>&lt;CAOUEhLwe6S573kS+NV9=VJhwWrRCmAHLTrG_W9fCSUrqF1GUsw@mail.gmail.com&gt;</w:t>
      </w:r>
      <w:r>
        <w:br/>
        <w:t>Content-Type: text/plain; charset="UTF-8"</w:t>
      </w:r>
      <w:r>
        <w:br/>
      </w:r>
      <w:r>
        <w:br/>
        <w:t>Delegates,</w:t>
      </w:r>
      <w:r>
        <w:br/>
      </w:r>
      <w:r>
        <w:br/>
      </w:r>
      <w:r w:rsidRPr="000C60B1">
        <w:rPr>
          <w:highlight w:val="yellow"/>
        </w:rPr>
        <w:t>This proposal seeks to incorporate a fallacy</w:t>
      </w:r>
      <w:r>
        <w:t xml:space="preserve"> that is explicitly exposed in</w:t>
      </w:r>
      <w:r>
        <w:br/>
        <w:t>the Green Party Platform, Greening of the Dollar, and contradicts the</w:t>
      </w:r>
      <w:r>
        <w:br/>
        <w:t>conclusions of that platform plank.</w:t>
      </w:r>
      <w:r>
        <w:br/>
      </w:r>
      <w:r>
        <w:br/>
        <w:t xml:space="preserve">Specifically, </w:t>
      </w:r>
      <w:r w:rsidRPr="001E539A">
        <w:rPr>
          <w:highlight w:val="yellow"/>
        </w:rPr>
        <w:t>while the Federal government has the Constitutional authority</w:t>
      </w:r>
      <w:r w:rsidRPr="001E539A">
        <w:rPr>
          <w:highlight w:val="yellow"/>
        </w:rPr>
        <w:br/>
        <w:t>to be the issuer of the currency, it has given up that power to the</w:t>
      </w:r>
      <w:r w:rsidRPr="001E539A">
        <w:rPr>
          <w:highlight w:val="yellow"/>
        </w:rPr>
        <w:br/>
        <w:t>commercial banking industry. (the capitalists)</w:t>
      </w:r>
      <w:r>
        <w:br/>
        <w:t>The Federal government today does not issue the money, period. The</w:t>
      </w:r>
      <w:r>
        <w:br/>
        <w:t>commercial banking industry does, providing its owners with enormous profit</w:t>
      </w:r>
      <w:r>
        <w:br/>
        <w:t>and power.</w:t>
      </w:r>
      <w:r>
        <w:br/>
      </w:r>
      <w:r>
        <w:br/>
        <w:t>The proposed changes rely upon the perpetuation of the fallacy and take</w:t>
      </w:r>
      <w:r>
        <w:br/>
        <w:t>away the Green Party efforts to attack societal and economic problems at</w:t>
      </w:r>
      <w:r>
        <w:br/>
        <w:t xml:space="preserve">the </w:t>
      </w:r>
      <w:r w:rsidRPr="001E539A">
        <w:rPr>
          <w:highlight w:val="yellow"/>
        </w:rPr>
        <w:t>root cause.</w:t>
      </w:r>
      <w:r>
        <w:br/>
      </w:r>
      <w:r>
        <w:br/>
        <w:t>The current unamended platform explicitly addresses this root cause by</w:t>
      </w:r>
      <w:r>
        <w:br/>
      </w:r>
      <w:r w:rsidRPr="001E539A">
        <w:rPr>
          <w:highlight w:val="yellow"/>
        </w:rPr>
        <w:t>calling for the end of money creation by private banks and the restoration</w:t>
      </w:r>
      <w:r w:rsidRPr="001E539A">
        <w:rPr>
          <w:highlight w:val="yellow"/>
        </w:rPr>
        <w:br/>
        <w:t>of the sovereign power of the government to generate money for public</w:t>
      </w:r>
      <w:r w:rsidRPr="001E539A">
        <w:rPr>
          <w:highlight w:val="yellow"/>
        </w:rPr>
        <w:br/>
        <w:t>purpose including for a ?livable income?.</w:t>
      </w:r>
      <w:r>
        <w:br/>
      </w:r>
      <w:r>
        <w:br/>
      </w:r>
      <w:r w:rsidRPr="001E539A">
        <w:rPr>
          <w:highlight w:val="yellow"/>
        </w:rPr>
        <w:t>Further, the proposed amendment continues to rely upon a failed,</w:t>
      </w:r>
      <w:r w:rsidRPr="001E539A">
        <w:rPr>
          <w:highlight w:val="yellow"/>
        </w:rPr>
        <w:br/>
        <w:t>destructive and unnecessary process of extreme deficit spending which will</w:t>
      </w:r>
      <w:r w:rsidRPr="001E539A">
        <w:rPr>
          <w:highlight w:val="yellow"/>
        </w:rPr>
        <w:br/>
        <w:t>increase the interest payments  paid for by taxes.</w:t>
      </w:r>
      <w:r>
        <w:br/>
      </w:r>
      <w:r>
        <w:br/>
      </w:r>
      <w:r w:rsidRPr="001E539A">
        <w:rPr>
          <w:highlight w:val="yellow"/>
        </w:rPr>
        <w:t>This proposal ignores the common-sense conclusion that a government that</w:t>
      </w:r>
      <w:r w:rsidRPr="001E539A">
        <w:rPr>
          <w:highlight w:val="yellow"/>
        </w:rPr>
        <w:br/>
        <w:t>issues the money (its own currency) has no need to borrow that money in the</w:t>
      </w:r>
      <w:r w:rsidRPr="001E539A">
        <w:rPr>
          <w:highlight w:val="yellow"/>
        </w:rPr>
        <w:br/>
        <w:t>first place.</w:t>
      </w:r>
      <w:r w:rsidRPr="001E539A">
        <w:rPr>
          <w:highlight w:val="yellow"/>
        </w:rPr>
        <w:br/>
        <w:t>The amendment is self-contradictory.</w:t>
      </w:r>
      <w:r>
        <w:br/>
      </w:r>
      <w:r>
        <w:br/>
        <w:t>Please vote no on 921 to maintain our revolutionary position.</w:t>
      </w:r>
      <w:r>
        <w:br/>
        <w:t>thank you,</w:t>
      </w:r>
      <w:r w:rsidR="00F52979">
        <w:t xml:space="preserve"> </w:t>
      </w:r>
      <w:r>
        <w:t>Howard Switzer</w:t>
      </w:r>
      <w:r w:rsidR="00F52979">
        <w:t xml:space="preserve"> </w:t>
      </w:r>
      <w:r>
        <w:t>GPTN alt.</w:t>
      </w:r>
    </w:p>
    <w:p w:rsidR="001F7687" w:rsidRPr="000C60B1" w:rsidRDefault="001F7687" w:rsidP="000C60B1">
      <w:pPr>
        <w:tabs>
          <w:tab w:val="left" w:pos="6255"/>
        </w:tabs>
      </w:pPr>
      <w:r>
        <w:t>Message: 14</w:t>
      </w:r>
      <w:r>
        <w:br/>
        <w:t>Date: Mon, 2 Jul 2018 11:54:18 -0500</w:t>
      </w:r>
      <w:r>
        <w:br/>
        <w:t xml:space="preserve">From: </w:t>
      </w:r>
      <w:r>
        <w:rPr>
          <w:shd w:val="clear" w:color="auto" w:fill="FFFF00"/>
        </w:rPr>
        <w:t>Howard Switzer</w:t>
      </w:r>
      <w:r>
        <w:t xml:space="preserve"> &lt;hmsarchitecture@gmail.com&gt;</w:t>
      </w:r>
      <w:r>
        <w:br/>
        <w:t>To: "The natlcomvotes (aka National Committee Votes) listserv is for</w:t>
      </w:r>
      <w:r>
        <w:br/>
        <w:t>decision-making and management of GP-US affairs."</w:t>
      </w:r>
      <w:r>
        <w:br/>
        <w:t>&lt;natlcomvotes@green.gpus.org&gt;</w:t>
      </w:r>
      <w:r>
        <w:br/>
        <w:t xml:space="preserve">Subject: Re: [usgp-nc] Discussion Has Begun on GP-US Proposal: ID </w:t>
      </w:r>
      <w:r>
        <w:rPr>
          <w:shd w:val="clear" w:color="auto" w:fill="FFFF00"/>
        </w:rPr>
        <w:t>922</w:t>
      </w:r>
      <w:r>
        <w:br/>
        <w:t xml:space="preserve">- 2018 Platform Amendment Proposal - </w:t>
      </w:r>
      <w:r>
        <w:rPr>
          <w:shd w:val="clear" w:color="auto" w:fill="FFFF00"/>
        </w:rPr>
        <w:t>Monetary and Banking Reform</w:t>
      </w:r>
      <w:r>
        <w:br/>
      </w:r>
      <w:r>
        <w:br/>
        <w:t>Delegates,</w:t>
      </w:r>
      <w:r>
        <w:br/>
      </w:r>
      <w:r>
        <w:br/>
        <w:t>This is why we should vote NO on this proposal:</w:t>
      </w:r>
      <w:r>
        <w:br/>
      </w:r>
      <w:r>
        <w:br/>
        <w:t>It has been said that there is nothing new in the world except the history you do not know. The issue of democratic reforms to monetary policy seem new because we never learned its history in school, or through the media, or even in our activist organizations. Many activists still don?t understand the issue believing it too complicated, unrelated to other</w:t>
      </w:r>
      <w:r>
        <w:br/>
        <w:t>economic concerns or associated with political ideologies unlike their own. Social change and environmental activists, however, ignore this arena at their peril. And we should remember that complexity, as the great economist</w:t>
      </w:r>
      <w:r>
        <w:br/>
        <w:t>J.K. Galbraith pointed out, has been used effectively to hide corruption for decades.</w:t>
      </w:r>
      <w:r>
        <w:br/>
      </w:r>
      <w:r>
        <w:br/>
        <w:t>In 2007,? in order to answer the question of how do we pay for all the social spending we Greens want to do, a few Greens began studying money and in 2010 GPUS added a monetary reform plank to its platform called Greening</w:t>
      </w:r>
      <w:r>
        <w:br/>
        <w:t>of the Dollar?. It ?is based on solid monetary science, history and law drawing on the work of scientists like Frederick Soddy, historians like Alexander Delmar, economists like Irving Fisher and Paul Douglas and many others, and was collected and researched by the American Monetary Institute, an underfunded research and education charity. Greening the Dollar is a structural change that requires? Congress? ?to exercise its constitutional power to ?be the sole issuer of all new money by establishing a transparent and independent ?public monetary authority for the creation of new money ?to be spent responsibly for the common good?, much of it at the local level?.? ?It end?s? ?the ?legalized privilege</w:t>
      </w:r>
      <w:r>
        <w:br/>
        <w:t>commercial banks? ?currently have ?to create and issue what society uses as money? with some simple accounting rule change?s?. It also transfers all operations of the Federal Reserve System and ownership of the 12 Federal Reserve Banks to the U.S. Treasury. By implementing ?these ?3 essential monetary reforms ?government would no longer be dependent on the banking system and would be able to pursue public policy without the restraints imposed by the influence of wealthy interests. The military industrial complex would no longer have a blank check becasue banks would no longer be in the driver?s seat in search of war profits. Society would instead prosper in a new quality of life direction.</w:t>
      </w:r>
      <w:r>
        <w:br/>
      </w:r>
      <w:r>
        <w:br/>
        <w:t>Now we have a proposal from Nebraska, authored by MMT proponents, that removes those 3 reforms and replaces them with vague language that advocates no change in the monetary system becasue it assumes Congress</w:t>
      </w:r>
      <w:r>
        <w:br/>
        <w:t>creates money when it spends. Under the current system that means ?deficit spending? which they say is a good thing and that the debt can be ignored.  This increases the public debt on which we pay a half-trillion per year in</w:t>
      </w:r>
      <w:r>
        <w:br/>
        <w:t>interest since the only real way money is created, except the small percentage of it that is coins, is via a loan from a private bank. So it advocates a regime of ?deficit spending,? which is a euphemism for borrowing money from the private banking system to fund the needs of the industrial economy instead of creating public money to spend on the general welfare without any debt obligation to the private banking system at all.</w:t>
      </w:r>
      <w:r>
        <w:br/>
      </w:r>
      <w:r>
        <w:br/>
        <w:t>Dee Berry and Ben Kjelshus are the Greens who brought this to the party, here is a video of them telling the story.</w:t>
      </w:r>
      <w:r>
        <w:br/>
      </w:r>
      <w:hyperlink r:id="rId8" w:tgtFrame="_blank" w:history="1">
        <w:r>
          <w:rPr>
            <w:rStyle w:val="Hyperlink"/>
          </w:rPr>
          <w:t>https://www.youtube.com/watch?v=9E6QFqkR5AQ</w:t>
        </w:r>
      </w:hyperlink>
      <w:r>
        <w:t xml:space="preserve">   </w:t>
      </w:r>
      <w:r>
        <w:rPr>
          <w:shd w:val="clear" w:color="auto" w:fill="FFFF00"/>
        </w:rPr>
        <w:t xml:space="preserve">This proposal, backed by a banker funded initiative (MMT) to derail efforts at monetary reform, seeks to eliminate our revolutionary money plank.  </w:t>
      </w:r>
      <w:r>
        <w:t>Howard Switzer GPTN alt.</w:t>
      </w:r>
    </w:p>
    <w:sectPr w:rsidR="001F7687" w:rsidRPr="000C60B1" w:rsidSect="000C60B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25A" w:rsidRDefault="00E9325A" w:rsidP="000C60B1">
      <w:pPr>
        <w:spacing w:after="0" w:line="240" w:lineRule="auto"/>
      </w:pPr>
      <w:r>
        <w:separator/>
      </w:r>
    </w:p>
  </w:endnote>
  <w:endnote w:type="continuationSeparator" w:id="0">
    <w:p w:rsidR="00E9325A" w:rsidRDefault="00E9325A" w:rsidP="000C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25A" w:rsidRDefault="00E9325A" w:rsidP="000C60B1">
      <w:pPr>
        <w:spacing w:after="0" w:line="240" w:lineRule="auto"/>
      </w:pPr>
      <w:r>
        <w:separator/>
      </w:r>
    </w:p>
  </w:footnote>
  <w:footnote w:type="continuationSeparator" w:id="0">
    <w:p w:rsidR="00E9325A" w:rsidRDefault="00E9325A" w:rsidP="000C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0C60B1" w:rsidRDefault="000C60B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32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325A">
          <w:rPr>
            <w:b/>
            <w:bCs/>
            <w:noProof/>
          </w:rPr>
          <w:t>1</w:t>
        </w:r>
        <w:r>
          <w:rPr>
            <w:b/>
            <w:bCs/>
            <w:sz w:val="24"/>
            <w:szCs w:val="24"/>
          </w:rPr>
          <w:fldChar w:fldCharType="end"/>
        </w:r>
      </w:p>
    </w:sdtContent>
  </w:sdt>
  <w:p w:rsidR="000C60B1" w:rsidRDefault="000C6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B1"/>
    <w:rsid w:val="000C60B1"/>
    <w:rsid w:val="001E539A"/>
    <w:rsid w:val="001F7687"/>
    <w:rsid w:val="002D57FC"/>
    <w:rsid w:val="00335219"/>
    <w:rsid w:val="005702C5"/>
    <w:rsid w:val="0086046C"/>
    <w:rsid w:val="00892ACC"/>
    <w:rsid w:val="008D5597"/>
    <w:rsid w:val="00970444"/>
    <w:rsid w:val="00A563D4"/>
    <w:rsid w:val="00BA023D"/>
    <w:rsid w:val="00C144CD"/>
    <w:rsid w:val="00D45EC9"/>
    <w:rsid w:val="00DE6EAD"/>
    <w:rsid w:val="00E9325A"/>
    <w:rsid w:val="00F52979"/>
    <w:rsid w:val="00FE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396E3-BE59-40B8-915F-75DE551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0B1"/>
  </w:style>
  <w:style w:type="paragraph" w:styleId="Footer">
    <w:name w:val="footer"/>
    <w:basedOn w:val="Normal"/>
    <w:link w:val="FooterChar"/>
    <w:uiPriority w:val="99"/>
    <w:unhideWhenUsed/>
    <w:rsid w:val="000C6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0B1"/>
  </w:style>
  <w:style w:type="paragraph" w:styleId="BalloonText">
    <w:name w:val="Balloon Text"/>
    <w:basedOn w:val="Normal"/>
    <w:link w:val="BalloonTextChar"/>
    <w:uiPriority w:val="99"/>
    <w:semiHidden/>
    <w:unhideWhenUsed/>
    <w:rsid w:val="00F52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979"/>
    <w:rPr>
      <w:rFonts w:ascii="Segoe UI" w:hAnsi="Segoe UI" w:cs="Segoe UI"/>
      <w:sz w:val="18"/>
      <w:szCs w:val="18"/>
    </w:rPr>
  </w:style>
  <w:style w:type="character" w:styleId="Hyperlink">
    <w:name w:val="Hyperlink"/>
    <w:basedOn w:val="DefaultParagraphFont"/>
    <w:uiPriority w:val="99"/>
    <w:semiHidden/>
    <w:unhideWhenUsed/>
    <w:rsid w:val="001F76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E6QFqkR5AQ" TargetMode="External"/><Relationship Id="rId3" Type="http://schemas.openxmlformats.org/officeDocument/2006/relationships/webSettings" Target="webSettings.xml"/><Relationship Id="rId7" Type="http://schemas.openxmlformats.org/officeDocument/2006/relationships/hyperlink" Target="http://greensformonetaryrefor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9E6QFqkR5AQ"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10</cp:revision>
  <cp:lastPrinted>2018-07-07T17:28:00Z</cp:lastPrinted>
  <dcterms:created xsi:type="dcterms:W3CDTF">2018-07-07T17:18:00Z</dcterms:created>
  <dcterms:modified xsi:type="dcterms:W3CDTF">2018-07-08T14:23:00Z</dcterms:modified>
</cp:coreProperties>
</file>