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454" w:rsidRPr="00BD7454" w:rsidRDefault="00BD7454" w:rsidP="00BD745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D7454">
        <w:rPr>
          <w:rFonts w:ascii="Times New Roman" w:eastAsia="Times New Roman" w:hAnsi="Times New Roman" w:cs="Times New Roman"/>
          <w:b/>
          <w:bCs/>
          <w:kern w:val="36"/>
          <w:sz w:val="48"/>
          <w:szCs w:val="48"/>
        </w:rPr>
        <w:t>Broader financial industry reforms</w:t>
      </w:r>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BD7454">
        <w:rPr>
          <w:rFonts w:ascii="Times New Roman" w:eastAsia="Times New Roman" w:hAnsi="Times New Roman" w:cs="Times New Roman"/>
          <w:b/>
          <w:bCs/>
          <w:sz w:val="24"/>
          <w:szCs w:val="24"/>
        </w:rPr>
        <w:t>PROPOSAL</w:t>
      </w:r>
      <w:r w:rsidRPr="00BD7454">
        <w:rPr>
          <w:rFonts w:ascii="Times New Roman" w:eastAsia="Times New Roman" w:hAnsi="Times New Roman" w:cs="Times New Roman"/>
          <w:sz w:val="24"/>
          <w:szCs w:val="24"/>
        </w:rPr>
        <w:t>: Broader Financial Industry Reforms</w:t>
      </w:r>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BD7454">
        <w:rPr>
          <w:rFonts w:ascii="Times New Roman" w:eastAsia="Times New Roman" w:hAnsi="Times New Roman" w:cs="Times New Roman"/>
          <w:b/>
          <w:bCs/>
          <w:sz w:val="24"/>
          <w:szCs w:val="24"/>
        </w:rPr>
        <w:t>SPONSOR:</w:t>
      </w:r>
      <w:r w:rsidRPr="00BD7454">
        <w:rPr>
          <w:rFonts w:ascii="Times New Roman" w:eastAsia="Times New Roman" w:hAnsi="Times New Roman" w:cs="Times New Roman"/>
          <w:sz w:val="24"/>
          <w:szCs w:val="24"/>
        </w:rPr>
        <w:t xml:space="preserve"> Nebraska Green Party</w:t>
      </w:r>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BD7454">
        <w:rPr>
          <w:rFonts w:ascii="Times New Roman" w:eastAsia="Times New Roman" w:hAnsi="Times New Roman" w:cs="Times New Roman"/>
          <w:b/>
          <w:bCs/>
          <w:sz w:val="24"/>
          <w:szCs w:val="24"/>
        </w:rPr>
        <w:t>CHAIRS</w:t>
      </w:r>
      <w:r w:rsidRPr="00BD7454">
        <w:rPr>
          <w:rFonts w:ascii="Times New Roman" w:eastAsia="Times New Roman" w:hAnsi="Times New Roman" w:cs="Times New Roman"/>
          <w:sz w:val="24"/>
          <w:szCs w:val="24"/>
        </w:rPr>
        <w:t xml:space="preserve">: Charles Ostdiek </w:t>
      </w:r>
      <w:hyperlink r:id="rId7" w:history="1">
        <w:r w:rsidRPr="00BD7454">
          <w:rPr>
            <w:rFonts w:ascii="Times New Roman" w:eastAsia="Times New Roman" w:hAnsi="Times New Roman" w:cs="Times New Roman"/>
            <w:color w:val="0000FF"/>
            <w:sz w:val="24"/>
            <w:szCs w:val="24"/>
            <w:u w:val="single"/>
          </w:rPr>
          <w:t>lconofcharles@gmail.com</w:t>
        </w:r>
      </w:hyperlink>
      <w:r w:rsidRPr="00BD7454">
        <w:rPr>
          <w:rFonts w:ascii="Times New Roman" w:eastAsia="Times New Roman" w:hAnsi="Times New Roman" w:cs="Times New Roman"/>
          <w:sz w:val="24"/>
          <w:szCs w:val="24"/>
        </w:rPr>
        <w:br/>
        <w:t xml:space="preserve">David Long </w:t>
      </w:r>
      <w:hyperlink r:id="rId8" w:history="1">
        <w:r w:rsidRPr="00BD7454">
          <w:rPr>
            <w:rFonts w:ascii="Times New Roman" w:eastAsia="Times New Roman" w:hAnsi="Times New Roman" w:cs="Times New Roman"/>
            <w:color w:val="0000FF"/>
            <w:sz w:val="24"/>
            <w:szCs w:val="24"/>
            <w:u w:val="single"/>
          </w:rPr>
          <w:t>fraterdavid@cox.net</w:t>
        </w:r>
      </w:hyperlink>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BD7454">
        <w:rPr>
          <w:rFonts w:ascii="Times New Roman" w:eastAsia="Times New Roman" w:hAnsi="Times New Roman" w:cs="Times New Roman"/>
          <w:b/>
          <w:bCs/>
          <w:sz w:val="24"/>
          <w:szCs w:val="24"/>
        </w:rPr>
        <w:t>CONTACTS:</w:t>
      </w:r>
      <w:r w:rsidRPr="00BD7454">
        <w:rPr>
          <w:rFonts w:ascii="Times New Roman" w:eastAsia="Times New Roman" w:hAnsi="Times New Roman" w:cs="Times New Roman"/>
          <w:sz w:val="24"/>
          <w:szCs w:val="24"/>
        </w:rPr>
        <w:t xml:space="preserve"> Shane Fry </w:t>
      </w:r>
      <w:hyperlink r:id="rId9" w:history="1">
        <w:r w:rsidRPr="00BD7454">
          <w:rPr>
            <w:rFonts w:ascii="Times New Roman" w:eastAsia="Times New Roman" w:hAnsi="Times New Roman" w:cs="Times New Roman"/>
            <w:color w:val="0000FF"/>
            <w:sz w:val="24"/>
            <w:szCs w:val="24"/>
            <w:u w:val="single"/>
          </w:rPr>
          <w:t>dasfry@gmail.com</w:t>
        </w:r>
      </w:hyperlink>
      <w:r w:rsidRPr="00BD7454">
        <w:rPr>
          <w:rFonts w:ascii="Times New Roman" w:eastAsia="Times New Roman" w:hAnsi="Times New Roman" w:cs="Times New Roman"/>
          <w:sz w:val="24"/>
          <w:szCs w:val="24"/>
        </w:rPr>
        <w:t xml:space="preserve"> and Dr. Joseph Firestone </w:t>
      </w:r>
      <w:hyperlink r:id="rId10" w:history="1">
        <w:r w:rsidRPr="00BD7454">
          <w:rPr>
            <w:rFonts w:ascii="Times New Roman" w:eastAsia="Times New Roman" w:hAnsi="Times New Roman" w:cs="Times New Roman"/>
            <w:color w:val="0000FF"/>
            <w:sz w:val="24"/>
            <w:szCs w:val="24"/>
            <w:u w:val="single"/>
          </w:rPr>
          <w:t>eisai@comcast.net</w:t>
        </w:r>
      </w:hyperlink>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BD7454">
        <w:rPr>
          <w:rFonts w:ascii="Times New Roman" w:eastAsia="Times New Roman" w:hAnsi="Times New Roman" w:cs="Times New Roman"/>
          <w:b/>
          <w:bCs/>
          <w:sz w:val="24"/>
          <w:szCs w:val="24"/>
        </w:rPr>
        <w:t>BACKGROUND:</w:t>
      </w:r>
      <w:r w:rsidRPr="00BD7454">
        <w:rPr>
          <w:rFonts w:ascii="Times New Roman" w:eastAsia="Times New Roman" w:hAnsi="Times New Roman" w:cs="Times New Roman"/>
          <w:sz w:val="24"/>
          <w:szCs w:val="24"/>
        </w:rPr>
        <w:br/>
      </w:r>
      <w:bookmarkStart w:id="0" w:name="_GoBack"/>
      <w:r w:rsidRPr="002A36C7">
        <w:rPr>
          <w:rFonts w:ascii="Times New Roman" w:eastAsia="Times New Roman" w:hAnsi="Times New Roman" w:cs="Times New Roman"/>
          <w:sz w:val="24"/>
          <w:szCs w:val="24"/>
          <w:highlight w:val="yellow"/>
        </w:rPr>
        <w:t xml:space="preserve">Amend Broader Financial Industry Reforms – </w:t>
      </w:r>
      <w:hyperlink r:id="rId11" w:anchor="excessive-pay" w:history="1">
        <w:r w:rsidRPr="002A36C7">
          <w:rPr>
            <w:rFonts w:ascii="Times New Roman" w:eastAsia="Times New Roman" w:hAnsi="Times New Roman" w:cs="Times New Roman"/>
            <w:color w:val="0000FF"/>
            <w:sz w:val="24"/>
            <w:szCs w:val="24"/>
            <w:highlight w:val="yellow"/>
            <w:u w:val="single"/>
          </w:rPr>
          <w:t>Chapter IV Section I #25</w:t>
        </w:r>
      </w:hyperlink>
      <w:r w:rsidRPr="002A36C7">
        <w:rPr>
          <w:rFonts w:ascii="Times New Roman" w:eastAsia="Times New Roman" w:hAnsi="Times New Roman" w:cs="Times New Roman"/>
          <w:sz w:val="24"/>
          <w:szCs w:val="24"/>
          <w:highlight w:val="yellow"/>
        </w:rPr>
        <w:t xml:space="preserve"> to include a limiting ratio; the limiting ratio not only would help to give incentive to companies to reinvest into their own companies, but it would also prevent CEOs and corporate executives from being able to bolster their own paycheck without having to first increase the pay and work quality for their base workers.</w:t>
      </w:r>
    </w:p>
    <w:p w:rsidR="00BD7454" w:rsidRPr="002A36C7" w:rsidRDefault="00BD7454" w:rsidP="00BD7454">
      <w:pPr>
        <w:spacing w:before="100" w:beforeAutospacing="1" w:after="100" w:afterAutospacing="1" w:line="240" w:lineRule="auto"/>
        <w:rPr>
          <w:rFonts w:ascii="Times New Roman" w:eastAsia="Times New Roman" w:hAnsi="Times New Roman" w:cs="Times New Roman"/>
          <w:sz w:val="24"/>
          <w:szCs w:val="24"/>
          <w:highlight w:val="yellow"/>
        </w:rPr>
      </w:pPr>
      <w:r w:rsidRPr="002A36C7">
        <w:rPr>
          <w:rFonts w:ascii="Times New Roman" w:eastAsia="Times New Roman" w:hAnsi="Times New Roman" w:cs="Times New Roman"/>
          <w:b/>
          <w:bCs/>
          <w:sz w:val="24"/>
          <w:szCs w:val="24"/>
          <w:highlight w:val="yellow"/>
        </w:rPr>
        <w:t>Original</w:t>
      </w:r>
      <w:r w:rsidRPr="002A36C7">
        <w:rPr>
          <w:rFonts w:ascii="Times New Roman" w:eastAsia="Times New Roman" w:hAnsi="Times New Roman" w:cs="Times New Roman"/>
          <w:sz w:val="24"/>
          <w:szCs w:val="24"/>
          <w:highlight w:val="yellow"/>
        </w:rPr>
        <w:br/>
        <w:t>25. Reduce excessive executive pay.</w:t>
      </w:r>
    </w:p>
    <w:p w:rsidR="00BD7454" w:rsidRPr="00BD7454" w:rsidRDefault="00BD7454" w:rsidP="00BD7454">
      <w:pPr>
        <w:spacing w:before="100" w:beforeAutospacing="1" w:after="100" w:afterAutospacing="1" w:line="240" w:lineRule="auto"/>
        <w:rPr>
          <w:rFonts w:ascii="Times New Roman" w:eastAsia="Times New Roman" w:hAnsi="Times New Roman" w:cs="Times New Roman"/>
          <w:sz w:val="24"/>
          <w:szCs w:val="24"/>
        </w:rPr>
      </w:pPr>
      <w:r w:rsidRPr="002A36C7">
        <w:rPr>
          <w:rFonts w:ascii="Times New Roman" w:eastAsia="Times New Roman" w:hAnsi="Times New Roman" w:cs="Times New Roman"/>
          <w:b/>
          <w:bCs/>
          <w:sz w:val="24"/>
          <w:szCs w:val="24"/>
          <w:highlight w:val="yellow"/>
        </w:rPr>
        <w:t>With Proposed Changes</w:t>
      </w:r>
      <w:r w:rsidRPr="002A36C7">
        <w:rPr>
          <w:rFonts w:ascii="Times New Roman" w:eastAsia="Times New Roman" w:hAnsi="Times New Roman" w:cs="Times New Roman"/>
          <w:sz w:val="24"/>
          <w:szCs w:val="24"/>
          <w:highlight w:val="yellow"/>
        </w:rPr>
        <w:br/>
        <w:t>25. Reduce excessive executive pay. (Limiting Ratio, 35:1)</w:t>
      </w:r>
    </w:p>
    <w:bookmarkEnd w:id="0"/>
    <w:p w:rsidR="009B6283" w:rsidRDefault="009B6283"/>
    <w:sectPr w:rsidR="009B6283" w:rsidSect="00BD7454">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2807" w:rsidRDefault="00ED2807" w:rsidP="00BD7454">
      <w:pPr>
        <w:spacing w:after="0" w:line="240" w:lineRule="auto"/>
      </w:pPr>
      <w:r>
        <w:separator/>
      </w:r>
    </w:p>
  </w:endnote>
  <w:endnote w:type="continuationSeparator" w:id="0">
    <w:p w:rsidR="00ED2807" w:rsidRDefault="00ED2807" w:rsidP="00BD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2807" w:rsidRDefault="00ED2807" w:rsidP="00BD7454">
      <w:pPr>
        <w:spacing w:after="0" w:line="240" w:lineRule="auto"/>
      </w:pPr>
      <w:r>
        <w:separator/>
      </w:r>
    </w:p>
  </w:footnote>
  <w:footnote w:type="continuationSeparator" w:id="0">
    <w:p w:rsidR="00ED2807" w:rsidRDefault="00ED2807" w:rsidP="00BD74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BD7454" w:rsidRDefault="00BD7454">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D280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D2807">
          <w:rPr>
            <w:b/>
            <w:bCs/>
            <w:noProof/>
          </w:rPr>
          <w:t>1</w:t>
        </w:r>
        <w:r>
          <w:rPr>
            <w:b/>
            <w:bCs/>
            <w:sz w:val="24"/>
            <w:szCs w:val="24"/>
          </w:rPr>
          <w:fldChar w:fldCharType="end"/>
        </w:r>
      </w:p>
    </w:sdtContent>
  </w:sdt>
  <w:p w:rsidR="00BD7454" w:rsidRDefault="00BD74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5526B"/>
    <w:multiLevelType w:val="multilevel"/>
    <w:tmpl w:val="319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454"/>
    <w:rsid w:val="002A36C7"/>
    <w:rsid w:val="009B6283"/>
    <w:rsid w:val="00BD7454"/>
    <w:rsid w:val="00EB20C6"/>
    <w:rsid w:val="00ED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7D332-2A77-4D9A-83A5-E2606761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D745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454"/>
  </w:style>
  <w:style w:type="paragraph" w:styleId="Footer">
    <w:name w:val="footer"/>
    <w:basedOn w:val="Normal"/>
    <w:link w:val="FooterChar"/>
    <w:uiPriority w:val="99"/>
    <w:unhideWhenUsed/>
    <w:rsid w:val="00BD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454"/>
  </w:style>
  <w:style w:type="character" w:customStyle="1" w:styleId="Heading1Char">
    <w:name w:val="Heading 1 Char"/>
    <w:basedOn w:val="DefaultParagraphFont"/>
    <w:link w:val="Heading1"/>
    <w:uiPriority w:val="9"/>
    <w:rsid w:val="00BD7454"/>
    <w:rPr>
      <w:rFonts w:ascii="Times New Roman" w:eastAsia="Times New Roman" w:hAnsi="Times New Roman" w:cs="Times New Roman"/>
      <w:b/>
      <w:bCs/>
      <w:kern w:val="36"/>
      <w:sz w:val="48"/>
      <w:szCs w:val="48"/>
    </w:rPr>
  </w:style>
  <w:style w:type="paragraph" w:customStyle="1" w:styleId="site-title">
    <w:name w:val="site-title"/>
    <w:basedOn w:val="Normal"/>
    <w:rsid w:val="00BD745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D7454"/>
    <w:rPr>
      <w:color w:val="0000FF"/>
      <w:u w:val="single"/>
    </w:rPr>
  </w:style>
  <w:style w:type="paragraph" w:styleId="NormalWeb">
    <w:name w:val="Normal (Web)"/>
    <w:basedOn w:val="Normal"/>
    <w:uiPriority w:val="99"/>
    <w:semiHidden/>
    <w:unhideWhenUsed/>
    <w:rsid w:val="00BD745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4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936091">
      <w:bodyDiv w:val="1"/>
      <w:marLeft w:val="0"/>
      <w:marRight w:val="0"/>
      <w:marTop w:val="0"/>
      <w:marBottom w:val="0"/>
      <w:divBdr>
        <w:top w:val="none" w:sz="0" w:space="0" w:color="auto"/>
        <w:left w:val="none" w:sz="0" w:space="0" w:color="auto"/>
        <w:bottom w:val="none" w:sz="0" w:space="0" w:color="auto"/>
        <w:right w:val="none" w:sz="0" w:space="0" w:color="auto"/>
      </w:divBdr>
      <w:divsChild>
        <w:div w:id="632636103">
          <w:marLeft w:val="0"/>
          <w:marRight w:val="0"/>
          <w:marTop w:val="0"/>
          <w:marBottom w:val="0"/>
          <w:divBdr>
            <w:top w:val="none" w:sz="0" w:space="0" w:color="auto"/>
            <w:left w:val="none" w:sz="0" w:space="0" w:color="auto"/>
            <w:bottom w:val="none" w:sz="0" w:space="0" w:color="auto"/>
            <w:right w:val="none" w:sz="0" w:space="0" w:color="auto"/>
          </w:divBdr>
          <w:divsChild>
            <w:div w:id="474370698">
              <w:marLeft w:val="0"/>
              <w:marRight w:val="0"/>
              <w:marTop w:val="0"/>
              <w:marBottom w:val="0"/>
              <w:divBdr>
                <w:top w:val="none" w:sz="0" w:space="0" w:color="auto"/>
                <w:left w:val="none" w:sz="0" w:space="0" w:color="auto"/>
                <w:bottom w:val="none" w:sz="0" w:space="0" w:color="auto"/>
                <w:right w:val="none" w:sz="0" w:space="0" w:color="auto"/>
              </w:divBdr>
            </w:div>
            <w:div w:id="661471297">
              <w:marLeft w:val="0"/>
              <w:marRight w:val="0"/>
              <w:marTop w:val="0"/>
              <w:marBottom w:val="0"/>
              <w:divBdr>
                <w:top w:val="none" w:sz="0" w:space="0" w:color="auto"/>
                <w:left w:val="none" w:sz="0" w:space="0" w:color="auto"/>
                <w:bottom w:val="none" w:sz="0" w:space="0" w:color="auto"/>
                <w:right w:val="none" w:sz="0" w:space="0" w:color="auto"/>
              </w:divBdr>
              <w:divsChild>
                <w:div w:id="107093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2710">
          <w:marLeft w:val="0"/>
          <w:marRight w:val="0"/>
          <w:marTop w:val="0"/>
          <w:marBottom w:val="0"/>
          <w:divBdr>
            <w:top w:val="none" w:sz="0" w:space="0" w:color="auto"/>
            <w:left w:val="none" w:sz="0" w:space="0" w:color="auto"/>
            <w:bottom w:val="none" w:sz="0" w:space="0" w:color="auto"/>
            <w:right w:val="none" w:sz="0" w:space="0" w:color="auto"/>
          </w:divBdr>
          <w:divsChild>
            <w:div w:id="1363557240">
              <w:marLeft w:val="0"/>
              <w:marRight w:val="0"/>
              <w:marTop w:val="0"/>
              <w:marBottom w:val="0"/>
              <w:divBdr>
                <w:top w:val="none" w:sz="0" w:space="0" w:color="auto"/>
                <w:left w:val="none" w:sz="0" w:space="0" w:color="auto"/>
                <w:bottom w:val="none" w:sz="0" w:space="0" w:color="auto"/>
                <w:right w:val="none" w:sz="0" w:space="0" w:color="auto"/>
              </w:divBdr>
              <w:divsChild>
                <w:div w:id="20432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terdavid@cox.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onofcharles@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p.org/economic_justice_and_sustainability_2016" TargetMode="External"/><Relationship Id="rId5" Type="http://schemas.openxmlformats.org/officeDocument/2006/relationships/footnotes" Target="footnotes.xml"/><Relationship Id="rId10" Type="http://schemas.openxmlformats.org/officeDocument/2006/relationships/hyperlink" Target="mailto:eisai@comcast.net" TargetMode="External"/><Relationship Id="rId4" Type="http://schemas.openxmlformats.org/officeDocument/2006/relationships/webSettings" Target="webSettings.xml"/><Relationship Id="rId9" Type="http://schemas.openxmlformats.org/officeDocument/2006/relationships/hyperlink" Target="mailto:dasfr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3</cp:revision>
  <dcterms:created xsi:type="dcterms:W3CDTF">2018-06-08T12:59:00Z</dcterms:created>
  <dcterms:modified xsi:type="dcterms:W3CDTF">2018-06-16T15:35:00Z</dcterms:modified>
</cp:coreProperties>
</file>