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Default="00265D17">
      <w:hyperlink r:id="rId4" w:history="1">
        <w:r w:rsidRPr="003A6A81">
          <w:rPr>
            <w:rStyle w:val="Hyperlink"/>
          </w:rPr>
          <w:t>https://play.google.com/books/reader?id=THouAAAAYAAJ&amp;printsec=frontcover&amp;output=reader&amp;hl=en&amp;pg=GBS.PA55</w:t>
        </w:r>
      </w:hyperlink>
    </w:p>
    <w:p w:rsidR="00265D17" w:rsidRDefault="00265D1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4"/>
        <w:gridCol w:w="306"/>
      </w:tblGrid>
      <w:tr w:rsidR="00265D17" w:rsidRPr="00265D17" w:rsidTr="00265D17">
        <w:tc>
          <w:tcPr>
            <w:tcW w:w="5000" w:type="pct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265D17" w:rsidRPr="00265D17" w:rsidRDefault="00265D17" w:rsidP="00265D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65D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Genesis of the Latin Monetary Union</w:t>
            </w:r>
            <w:r w:rsidRPr="00265D17">
              <w:rPr>
                <w:rFonts w:ascii="Arial" w:eastAsia="Times New Roman" w:hAnsi="Arial" w:cs="Arial"/>
                <w:color w:val="999999"/>
                <w:sz w:val="20"/>
                <w:szCs w:val="20"/>
              </w:rPr>
              <w:t xml:space="preserve"> – Henry Parker Willis</w:t>
            </w:r>
          </w:p>
        </w:tc>
        <w:tc>
          <w:tcPr>
            <w:tcW w:w="0" w:type="auto"/>
            <w:noWrap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265D17" w:rsidRPr="00265D17" w:rsidRDefault="00265D17" w:rsidP="00265D1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65D17" w:rsidRDefault="00265D17"/>
    <w:sectPr w:rsidR="00265D17" w:rsidSect="00F90F20">
      <w:pgSz w:w="12240" w:h="15840" w:code="1"/>
      <w:pgMar w:top="187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17"/>
    <w:rsid w:val="000702A9"/>
    <w:rsid w:val="00265D17"/>
    <w:rsid w:val="00871C46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0FC1F-1A33-497A-9707-27814558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D17"/>
    <w:rPr>
      <w:color w:val="0563C1" w:themeColor="hyperlink"/>
      <w:u w:val="single"/>
    </w:rPr>
  </w:style>
  <w:style w:type="character" w:customStyle="1" w:styleId="ojrvke-r4nke-q4bldf-r4nke1">
    <w:name w:val="ojrvke-r4nke-q4bldf-r4nke1"/>
    <w:basedOn w:val="DefaultParagraphFont"/>
    <w:rsid w:val="00265D17"/>
    <w:rPr>
      <w:b/>
      <w:bCs/>
    </w:rPr>
  </w:style>
  <w:style w:type="character" w:customStyle="1" w:styleId="ojrvke-r4nke-q4bldf-shaume1">
    <w:name w:val="ojrvke-r4nke-q4bldf-shaume1"/>
    <w:basedOn w:val="DefaultParagraphFont"/>
    <w:rsid w:val="00265D17"/>
    <w:rPr>
      <w:color w:val="999999"/>
    </w:rPr>
  </w:style>
  <w:style w:type="character" w:customStyle="1" w:styleId="ojrvke-r4nke-q4bldf-oqlbge1">
    <w:name w:val="ojrvke-r4nke-q4bldf-oqlbge1"/>
    <w:basedOn w:val="DefaultParagraphFont"/>
    <w:rsid w:val="00265D17"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.google.com/books/reader?id=THouAAAAYAAJ&amp;printsec=frontcover&amp;output=reader&amp;hl=en&amp;pg=GBS.PA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2015-01-02T01:34:00Z</dcterms:created>
  <dcterms:modified xsi:type="dcterms:W3CDTF">2015-01-02T01:36:00Z</dcterms:modified>
</cp:coreProperties>
</file>